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6BC1D0" w14:textId="64C4FAD9" w:rsidR="00942842" w:rsidRPr="00443419" w:rsidRDefault="009C425D" w:rsidP="00287DB4">
      <w:pPr>
        <w:pStyle w:val="BodyText"/>
        <w:ind w:left="0" w:right="9"/>
        <w:jc w:val="center"/>
        <w:rPr>
          <w:rFonts w:cs="Times New Roman"/>
          <w:sz w:val="24"/>
          <w:szCs w:val="24"/>
        </w:rPr>
      </w:pPr>
      <w:bookmarkStart w:id="0" w:name="_GoBack"/>
      <w:bookmarkEnd w:id="0"/>
      <w:r w:rsidRPr="00443419">
        <w:rPr>
          <w:rFonts w:cs="Times New Roman"/>
          <w:sz w:val="24"/>
          <w:szCs w:val="24"/>
        </w:rPr>
        <w:t>RESOLUTION NO. NS</w:t>
      </w:r>
      <w:r w:rsidR="00287DB4" w:rsidRPr="00443419">
        <w:rPr>
          <w:rFonts w:cs="Times New Roman"/>
          <w:sz w:val="24"/>
          <w:szCs w:val="24"/>
        </w:rPr>
        <w:t>-</w:t>
      </w:r>
      <w:r w:rsidR="00F34198">
        <w:rPr>
          <w:rFonts w:cs="Times New Roman"/>
          <w:sz w:val="24"/>
          <w:szCs w:val="24"/>
        </w:rPr>
        <w:t>29,939</w:t>
      </w:r>
    </w:p>
    <w:p w14:paraId="73F739C7" w14:textId="77777777" w:rsidR="00287DB4" w:rsidRPr="00443419" w:rsidRDefault="00287DB4" w:rsidP="00287DB4">
      <w:pPr>
        <w:pStyle w:val="BodyText"/>
        <w:ind w:left="0" w:right="9"/>
        <w:jc w:val="center"/>
        <w:rPr>
          <w:rFonts w:cs="Times New Roman"/>
          <w:sz w:val="24"/>
          <w:szCs w:val="24"/>
        </w:rPr>
      </w:pPr>
    </w:p>
    <w:p w14:paraId="6AEEA8C8" w14:textId="550EEC49" w:rsidR="00942842" w:rsidRPr="00443419" w:rsidRDefault="009C425D" w:rsidP="00F34198">
      <w:pPr>
        <w:pStyle w:val="BodyText"/>
        <w:ind w:left="0"/>
        <w:jc w:val="center"/>
        <w:rPr>
          <w:rFonts w:cs="Times New Roman"/>
          <w:sz w:val="24"/>
          <w:szCs w:val="24"/>
        </w:rPr>
      </w:pPr>
      <w:r w:rsidRPr="00443419">
        <w:rPr>
          <w:rFonts w:cs="Times New Roman"/>
          <w:sz w:val="24"/>
          <w:szCs w:val="24"/>
        </w:rPr>
        <w:t xml:space="preserve">RESOLUTION OF THE CITY COUNCIL OF THE CITY OF SANTA CRUZ REQUESTING THAT THE </w:t>
      </w:r>
      <w:r w:rsidR="00D044CE" w:rsidRPr="00443419">
        <w:rPr>
          <w:rFonts w:cs="Times New Roman"/>
          <w:sz w:val="24"/>
          <w:szCs w:val="24"/>
        </w:rPr>
        <w:t>JUNE 7</w:t>
      </w:r>
      <w:r w:rsidR="0069686C" w:rsidRPr="00443419">
        <w:rPr>
          <w:rFonts w:cs="Times New Roman"/>
          <w:sz w:val="24"/>
          <w:szCs w:val="24"/>
        </w:rPr>
        <w:t>, 202</w:t>
      </w:r>
      <w:r w:rsidR="00D044CE" w:rsidRPr="00443419">
        <w:rPr>
          <w:rFonts w:cs="Times New Roman"/>
          <w:sz w:val="24"/>
          <w:szCs w:val="24"/>
        </w:rPr>
        <w:t>2</w:t>
      </w:r>
      <w:r w:rsidR="0069686C" w:rsidRPr="00443419">
        <w:rPr>
          <w:rFonts w:cs="Times New Roman"/>
          <w:sz w:val="24"/>
          <w:szCs w:val="24"/>
        </w:rPr>
        <w:t xml:space="preserve"> ELECTION</w:t>
      </w:r>
      <w:r w:rsidR="00443419" w:rsidRPr="00443419">
        <w:rPr>
          <w:rFonts w:cs="Times New Roman"/>
          <w:sz w:val="24"/>
          <w:szCs w:val="24"/>
        </w:rPr>
        <w:t xml:space="preserve"> </w:t>
      </w:r>
      <w:r w:rsidRPr="00443419">
        <w:rPr>
          <w:rFonts w:cs="Times New Roman"/>
          <w:sz w:val="24"/>
          <w:szCs w:val="24"/>
        </w:rPr>
        <w:t>INCLUDE A BALLOT MEASURE FOR THE CITY OF SANTA CRUZ TO IMPOSE A RETAIL TRANSACTIONS AND USE TAX</w:t>
      </w:r>
    </w:p>
    <w:p w14:paraId="60CDDEB1" w14:textId="6D8528CA" w:rsidR="00287DB4" w:rsidRDefault="00287DB4" w:rsidP="00F34198">
      <w:pPr>
        <w:pStyle w:val="BodyText"/>
        <w:ind w:left="0"/>
        <w:jc w:val="center"/>
        <w:rPr>
          <w:rFonts w:cs="Times New Roman"/>
          <w:sz w:val="24"/>
          <w:szCs w:val="24"/>
        </w:rPr>
      </w:pPr>
    </w:p>
    <w:p w14:paraId="287ACDA9" w14:textId="77777777" w:rsidR="00825A1E" w:rsidRPr="00443419" w:rsidRDefault="00825A1E" w:rsidP="00F34198">
      <w:pPr>
        <w:pStyle w:val="BodyText"/>
        <w:ind w:left="0"/>
        <w:jc w:val="center"/>
        <w:rPr>
          <w:rFonts w:cs="Times New Roman"/>
          <w:sz w:val="24"/>
          <w:szCs w:val="24"/>
        </w:rPr>
      </w:pPr>
    </w:p>
    <w:p w14:paraId="54E504A4" w14:textId="77777777" w:rsidR="00942842" w:rsidRPr="00443419" w:rsidRDefault="009C425D" w:rsidP="00443419">
      <w:pPr>
        <w:pStyle w:val="BodyText"/>
        <w:ind w:left="0" w:right="113" w:firstLine="839"/>
        <w:jc w:val="both"/>
        <w:rPr>
          <w:rFonts w:cs="Times New Roman"/>
          <w:sz w:val="24"/>
          <w:szCs w:val="24"/>
        </w:rPr>
      </w:pPr>
      <w:r w:rsidRPr="00443419">
        <w:rPr>
          <w:rFonts w:cs="Times New Roman"/>
          <w:sz w:val="24"/>
          <w:szCs w:val="24"/>
        </w:rPr>
        <w:t xml:space="preserve">WHEREAS, pursuant to Elections Code Section 10002, the governing body of any city may by resolution request the Board of Supervisors of the </w:t>
      </w:r>
      <w:r w:rsidR="00ED0B3A" w:rsidRPr="00443419">
        <w:rPr>
          <w:rFonts w:cs="Times New Roman"/>
          <w:sz w:val="24"/>
          <w:szCs w:val="24"/>
        </w:rPr>
        <w:t>C</w:t>
      </w:r>
      <w:r w:rsidRPr="00443419">
        <w:rPr>
          <w:rFonts w:cs="Times New Roman"/>
          <w:sz w:val="24"/>
          <w:szCs w:val="24"/>
        </w:rPr>
        <w:t>ounty</w:t>
      </w:r>
      <w:r w:rsidR="00ED0B3A" w:rsidRPr="00443419">
        <w:rPr>
          <w:rFonts w:cs="Times New Roman"/>
          <w:sz w:val="24"/>
          <w:szCs w:val="24"/>
        </w:rPr>
        <w:t xml:space="preserve"> of Santa Cruz</w:t>
      </w:r>
      <w:r w:rsidRPr="00443419">
        <w:rPr>
          <w:rFonts w:cs="Times New Roman"/>
          <w:sz w:val="24"/>
          <w:szCs w:val="24"/>
        </w:rPr>
        <w:t xml:space="preserve"> to permit the </w:t>
      </w:r>
      <w:r w:rsidR="005D0486" w:rsidRPr="00443419">
        <w:rPr>
          <w:rFonts w:cs="Times New Roman"/>
          <w:sz w:val="24"/>
          <w:szCs w:val="24"/>
        </w:rPr>
        <w:t>c</w:t>
      </w:r>
      <w:r w:rsidRPr="00443419">
        <w:rPr>
          <w:rFonts w:cs="Times New Roman"/>
          <w:sz w:val="24"/>
          <w:szCs w:val="24"/>
        </w:rPr>
        <w:t>ounty elections official to render specified services to the city relating to the conduct of an election; and</w:t>
      </w:r>
    </w:p>
    <w:p w14:paraId="70EFE755" w14:textId="77777777" w:rsidR="00942842" w:rsidRPr="00443419" w:rsidRDefault="00942842" w:rsidP="00443419">
      <w:pPr>
        <w:ind w:firstLine="839"/>
        <w:jc w:val="both"/>
        <w:rPr>
          <w:rFonts w:eastAsia="Times New Roman" w:cs="Times New Roman"/>
          <w:szCs w:val="24"/>
        </w:rPr>
      </w:pPr>
    </w:p>
    <w:p w14:paraId="3E8AAD54" w14:textId="77777777" w:rsidR="00942842" w:rsidRPr="00443419" w:rsidRDefault="009C425D" w:rsidP="00443419">
      <w:pPr>
        <w:pStyle w:val="BodyText"/>
        <w:ind w:left="0" w:right="109" w:firstLine="839"/>
        <w:jc w:val="both"/>
        <w:rPr>
          <w:rFonts w:cs="Times New Roman"/>
          <w:sz w:val="24"/>
          <w:szCs w:val="24"/>
        </w:rPr>
      </w:pPr>
      <w:r w:rsidRPr="00443419">
        <w:rPr>
          <w:rFonts w:cs="Times New Roman"/>
          <w:sz w:val="24"/>
          <w:szCs w:val="24"/>
        </w:rPr>
        <w:t>WHEREAS, the resolution of the governing body of the city shall specify the services requested; and</w:t>
      </w:r>
    </w:p>
    <w:p w14:paraId="69283652" w14:textId="77777777" w:rsidR="00942842" w:rsidRPr="00443419" w:rsidRDefault="00942842" w:rsidP="00443419">
      <w:pPr>
        <w:ind w:firstLine="839"/>
        <w:jc w:val="both"/>
        <w:rPr>
          <w:rFonts w:eastAsia="Times New Roman" w:cs="Times New Roman"/>
          <w:szCs w:val="24"/>
        </w:rPr>
      </w:pPr>
    </w:p>
    <w:p w14:paraId="6EEA5003" w14:textId="77777777" w:rsidR="00DE0CC5" w:rsidRPr="00443419" w:rsidRDefault="00DE0CC5" w:rsidP="00443419">
      <w:pPr>
        <w:pStyle w:val="PlainText"/>
        <w:ind w:firstLine="839"/>
        <w:jc w:val="both"/>
        <w:rPr>
          <w:rFonts w:ascii="Times New Roman" w:hAnsi="Times New Roman" w:cs="Times New Roman"/>
          <w:szCs w:val="24"/>
        </w:rPr>
      </w:pPr>
      <w:r w:rsidRPr="00443419">
        <w:rPr>
          <w:rFonts w:ascii="Times New Roman" w:hAnsi="Times New Roman" w:cs="Times New Roman"/>
          <w:szCs w:val="24"/>
        </w:rPr>
        <w:t>WHEREAS, pursuant to Elections Code Section 10002, the city shall reimburse the county in full for the services performed upon presentation of a bill to the city; and</w:t>
      </w:r>
    </w:p>
    <w:p w14:paraId="2E0C7AE7" w14:textId="77777777" w:rsidR="00DE0CC5" w:rsidRPr="00443419" w:rsidRDefault="00DE0CC5" w:rsidP="00443419">
      <w:pPr>
        <w:pStyle w:val="PlainText"/>
        <w:ind w:firstLine="839"/>
        <w:jc w:val="both"/>
        <w:rPr>
          <w:rFonts w:ascii="Times New Roman" w:hAnsi="Times New Roman" w:cs="Times New Roman"/>
          <w:szCs w:val="24"/>
        </w:rPr>
      </w:pPr>
    </w:p>
    <w:p w14:paraId="2FD3B47B" w14:textId="77777777" w:rsidR="00DE0CC5" w:rsidRPr="00443419" w:rsidRDefault="00DE0CC5" w:rsidP="00443419">
      <w:pPr>
        <w:pStyle w:val="PlainText"/>
        <w:ind w:firstLine="839"/>
        <w:jc w:val="both"/>
        <w:rPr>
          <w:rFonts w:ascii="Times New Roman" w:hAnsi="Times New Roman" w:cs="Times New Roman"/>
          <w:szCs w:val="24"/>
        </w:rPr>
      </w:pPr>
      <w:r w:rsidRPr="00443419">
        <w:rPr>
          <w:rFonts w:ascii="Times New Roman" w:hAnsi="Times New Roman" w:cs="Times New Roman"/>
          <w:szCs w:val="24"/>
        </w:rPr>
        <w:t xml:space="preserve">WHEREAS, pursuant to Elections Code Section 10400, whenever two or more elections, including bond elections, of any legislative or congressional district, public district, city, county, or other political subdivision are called to be held on the same day, in the same territory, or in territory that is in part the same, they may be consolidated upon the order of the governing body or bodies or officer or officers calling the elections; and </w:t>
      </w:r>
    </w:p>
    <w:p w14:paraId="67BF8DE0" w14:textId="77777777" w:rsidR="00DE0CC5" w:rsidRPr="00443419" w:rsidRDefault="00DE0CC5" w:rsidP="00443419">
      <w:pPr>
        <w:pStyle w:val="PlainText"/>
        <w:ind w:firstLine="839"/>
        <w:jc w:val="both"/>
        <w:rPr>
          <w:rFonts w:ascii="Times New Roman" w:hAnsi="Times New Roman" w:cs="Times New Roman"/>
          <w:szCs w:val="24"/>
        </w:rPr>
      </w:pPr>
    </w:p>
    <w:p w14:paraId="3AB2B73F" w14:textId="77777777" w:rsidR="00DE0CC5" w:rsidRPr="00443419" w:rsidRDefault="00DE0CC5" w:rsidP="00443419">
      <w:pPr>
        <w:pStyle w:val="PlainText"/>
        <w:ind w:firstLine="839"/>
        <w:jc w:val="both"/>
        <w:rPr>
          <w:rFonts w:ascii="Times New Roman" w:hAnsi="Times New Roman" w:cs="Times New Roman"/>
          <w:szCs w:val="24"/>
        </w:rPr>
      </w:pPr>
      <w:r w:rsidRPr="00443419">
        <w:rPr>
          <w:rFonts w:ascii="Times New Roman" w:hAnsi="Times New Roman" w:cs="Times New Roman"/>
          <w:szCs w:val="24"/>
        </w:rPr>
        <w:t>WHEREAS, pursuant to Elections Code Section 10400, such election for cities and special districts may be either completely or partially consolidated; and</w:t>
      </w:r>
    </w:p>
    <w:p w14:paraId="752CC2CD" w14:textId="77777777" w:rsidR="00DE0CC5" w:rsidRPr="00443419" w:rsidRDefault="00DE0CC5" w:rsidP="00443419">
      <w:pPr>
        <w:pStyle w:val="PlainText"/>
        <w:ind w:firstLine="839"/>
        <w:jc w:val="both"/>
        <w:rPr>
          <w:rFonts w:ascii="Times New Roman" w:hAnsi="Times New Roman" w:cs="Times New Roman"/>
          <w:szCs w:val="24"/>
        </w:rPr>
      </w:pPr>
    </w:p>
    <w:p w14:paraId="513A2749" w14:textId="77777777" w:rsidR="00DE0CC5" w:rsidRPr="00443419" w:rsidRDefault="00DE0CC5" w:rsidP="00443419">
      <w:pPr>
        <w:pStyle w:val="PlainText"/>
        <w:ind w:firstLine="839"/>
        <w:jc w:val="both"/>
        <w:rPr>
          <w:rFonts w:ascii="Times New Roman" w:hAnsi="Times New Roman" w:cs="Times New Roman"/>
          <w:szCs w:val="24"/>
        </w:rPr>
      </w:pPr>
      <w:r w:rsidRPr="00443419">
        <w:rPr>
          <w:rFonts w:ascii="Times New Roman" w:hAnsi="Times New Roman" w:cs="Times New Roman"/>
          <w:szCs w:val="24"/>
        </w:rPr>
        <w:t>WHEREAS, pursuant to Elections Code Section 10403, whenever an election called by a district, city or other political subdivision for the submission of any question, proposition, or office to be filled is to be consolidated with a statewide election, and the question, proposition, or office to be filled is to appear upon the same ballot as that provided for that statewide election, the district, city or other political subdivision shall, at least 88 days prior to the date of the election, file with the Board of Supervisors, and a copy with the elections official, a resolution of its governing board requesting the consolidation, and setting forth the exact form of any question, proposition, or office to be voted upon at the election, as it is to appear on the ballot acknowledging that the consolidation election will be held and conducted in the manner prescribed in Section 10418. Upon such request, the Board of Supervisors may order the consolidation; and</w:t>
      </w:r>
    </w:p>
    <w:p w14:paraId="3D752C0D" w14:textId="77777777" w:rsidR="00DE0CC5" w:rsidRPr="00443419" w:rsidRDefault="00DE0CC5" w:rsidP="00443419">
      <w:pPr>
        <w:pStyle w:val="PlainText"/>
        <w:ind w:firstLine="839"/>
        <w:jc w:val="both"/>
        <w:rPr>
          <w:rFonts w:ascii="Times New Roman" w:hAnsi="Times New Roman" w:cs="Times New Roman"/>
          <w:szCs w:val="24"/>
        </w:rPr>
      </w:pPr>
    </w:p>
    <w:p w14:paraId="5327B90D" w14:textId="77777777" w:rsidR="00DE0CC5" w:rsidRPr="00443419" w:rsidRDefault="00DE0CC5" w:rsidP="00443419">
      <w:pPr>
        <w:pStyle w:val="PlainText"/>
        <w:ind w:firstLine="839"/>
        <w:jc w:val="both"/>
        <w:rPr>
          <w:rFonts w:ascii="Times New Roman" w:hAnsi="Times New Roman" w:cs="Times New Roman"/>
          <w:szCs w:val="24"/>
        </w:rPr>
      </w:pPr>
      <w:r w:rsidRPr="00443419">
        <w:rPr>
          <w:rFonts w:ascii="Times New Roman" w:hAnsi="Times New Roman" w:cs="Times New Roman"/>
          <w:szCs w:val="24"/>
        </w:rPr>
        <w:t>WHEREAS, pursuant to Elections Code Section 10418, if consolidated, the consolidated election shall be held and conducted, election boards appointed, voting precincts designated, candidates nominated, ballots printed, polls opened and closed, voter challenges determined, ballots counted and returned, returns canvassed, results declared, certificates of election issued, recounts conducted, election contests presented, and all other proceedings incidental to and connected with the election shall be regulated and done in accordance with the provisions of law regulating the statewide or special election, or the election held pursuant to Section 1302 or 1303, as applicable; and</w:t>
      </w:r>
    </w:p>
    <w:p w14:paraId="35F308C1" w14:textId="77777777" w:rsidR="00DE0CC5" w:rsidRPr="00443419" w:rsidRDefault="00DE0CC5" w:rsidP="00443419">
      <w:pPr>
        <w:pStyle w:val="PlainText"/>
        <w:ind w:firstLine="839"/>
        <w:jc w:val="both"/>
        <w:rPr>
          <w:rFonts w:ascii="Times New Roman" w:hAnsi="Times New Roman" w:cs="Times New Roman"/>
          <w:szCs w:val="24"/>
        </w:rPr>
      </w:pPr>
    </w:p>
    <w:p w14:paraId="47A3B692" w14:textId="5B832B08" w:rsidR="00DE0CC5" w:rsidRPr="00443419" w:rsidRDefault="00DE0CC5" w:rsidP="00443419">
      <w:pPr>
        <w:pStyle w:val="PlainText"/>
        <w:ind w:firstLine="839"/>
        <w:jc w:val="both"/>
        <w:rPr>
          <w:rFonts w:ascii="Times New Roman" w:hAnsi="Times New Roman" w:cs="Times New Roman"/>
          <w:szCs w:val="24"/>
        </w:rPr>
      </w:pPr>
      <w:r w:rsidRPr="00443419">
        <w:rPr>
          <w:rFonts w:ascii="Times New Roman" w:hAnsi="Times New Roman" w:cs="Times New Roman"/>
          <w:szCs w:val="24"/>
        </w:rPr>
        <w:t>WHEREA</w:t>
      </w:r>
      <w:r w:rsidR="00443419" w:rsidRPr="00443419">
        <w:rPr>
          <w:rFonts w:ascii="Times New Roman" w:hAnsi="Times New Roman" w:cs="Times New Roman"/>
          <w:szCs w:val="24"/>
        </w:rPr>
        <w:t>S</w:t>
      </w:r>
      <w:r w:rsidRPr="00443419">
        <w:rPr>
          <w:rFonts w:ascii="Times New Roman" w:hAnsi="Times New Roman" w:cs="Times New Roman"/>
          <w:szCs w:val="24"/>
        </w:rPr>
        <w:t>, the resolution requesting the consolidation shall be adopted and filed at the same time as the adoption of the ordinance, resolution, or order calling the election</w:t>
      </w:r>
      <w:r w:rsidR="00D422CB" w:rsidRPr="00443419">
        <w:rPr>
          <w:rFonts w:ascii="Times New Roman" w:hAnsi="Times New Roman" w:cs="Times New Roman"/>
          <w:szCs w:val="24"/>
        </w:rPr>
        <w:t>; and</w:t>
      </w:r>
      <w:r w:rsidRPr="00443419">
        <w:rPr>
          <w:rFonts w:ascii="Times New Roman" w:hAnsi="Times New Roman" w:cs="Times New Roman"/>
          <w:szCs w:val="24"/>
        </w:rPr>
        <w:t xml:space="preserve">  </w:t>
      </w:r>
    </w:p>
    <w:p w14:paraId="6E9FCC70" w14:textId="77777777" w:rsidR="00DE0CC5" w:rsidRPr="00443419" w:rsidRDefault="00DE0CC5" w:rsidP="00443419">
      <w:pPr>
        <w:ind w:firstLine="839"/>
        <w:jc w:val="both"/>
        <w:rPr>
          <w:rFonts w:eastAsia="Times New Roman" w:cs="Times New Roman"/>
          <w:szCs w:val="24"/>
        </w:rPr>
      </w:pPr>
    </w:p>
    <w:p w14:paraId="0372D6E2" w14:textId="77777777" w:rsidR="00942842" w:rsidRPr="00443419" w:rsidRDefault="009C425D" w:rsidP="00443419">
      <w:pPr>
        <w:pStyle w:val="BodyText"/>
        <w:ind w:left="0" w:right="105" w:firstLine="839"/>
        <w:jc w:val="both"/>
        <w:rPr>
          <w:rFonts w:cs="Times New Roman"/>
          <w:sz w:val="24"/>
          <w:szCs w:val="24"/>
        </w:rPr>
      </w:pPr>
      <w:r w:rsidRPr="00443419">
        <w:rPr>
          <w:rFonts w:cs="Times New Roman"/>
          <w:sz w:val="24"/>
          <w:szCs w:val="24"/>
        </w:rPr>
        <w:t>WHEREAS, various district, county</w:t>
      </w:r>
      <w:r w:rsidR="00881E0F" w:rsidRPr="00443419">
        <w:rPr>
          <w:rFonts w:cs="Times New Roman"/>
          <w:sz w:val="24"/>
          <w:szCs w:val="24"/>
        </w:rPr>
        <w:t>,</w:t>
      </w:r>
      <w:r w:rsidRPr="00443419">
        <w:rPr>
          <w:rFonts w:cs="Times New Roman"/>
          <w:sz w:val="24"/>
          <w:szCs w:val="24"/>
        </w:rPr>
        <w:t xml:space="preserve"> state</w:t>
      </w:r>
      <w:r w:rsidR="00881E0F" w:rsidRPr="00443419">
        <w:rPr>
          <w:rFonts w:cs="Times New Roman"/>
          <w:sz w:val="24"/>
          <w:szCs w:val="24"/>
        </w:rPr>
        <w:t>,</w:t>
      </w:r>
      <w:r w:rsidRPr="00443419">
        <w:rPr>
          <w:rFonts w:cs="Times New Roman"/>
          <w:sz w:val="24"/>
          <w:szCs w:val="24"/>
        </w:rPr>
        <w:t xml:space="preserve"> and other political subdivision elections may be or have been called to be held on </w:t>
      </w:r>
      <w:r w:rsidR="00D044CE" w:rsidRPr="00443419">
        <w:rPr>
          <w:rFonts w:cs="Times New Roman"/>
          <w:sz w:val="24"/>
          <w:szCs w:val="24"/>
        </w:rPr>
        <w:t>June 7, 2022</w:t>
      </w:r>
      <w:r w:rsidR="00ED0B3A" w:rsidRPr="00443419">
        <w:rPr>
          <w:rFonts w:cs="Times New Roman"/>
          <w:sz w:val="24"/>
          <w:szCs w:val="24"/>
        </w:rPr>
        <w:t>.</w:t>
      </w:r>
    </w:p>
    <w:p w14:paraId="67AA48AF" w14:textId="77777777" w:rsidR="00942842" w:rsidRPr="00443419" w:rsidRDefault="00942842" w:rsidP="00443419">
      <w:pPr>
        <w:ind w:firstLine="839"/>
        <w:jc w:val="both"/>
        <w:rPr>
          <w:rFonts w:eastAsia="Times New Roman" w:cs="Times New Roman"/>
          <w:szCs w:val="24"/>
        </w:rPr>
      </w:pPr>
    </w:p>
    <w:p w14:paraId="0AB33E57" w14:textId="1766B353" w:rsidR="00D422CB" w:rsidRPr="00443419" w:rsidRDefault="00D422CB" w:rsidP="00443419">
      <w:pPr>
        <w:ind w:firstLine="839"/>
        <w:jc w:val="both"/>
        <w:rPr>
          <w:rFonts w:eastAsia="Times New Roman" w:cs="Times New Roman"/>
          <w:szCs w:val="24"/>
        </w:rPr>
      </w:pPr>
      <w:r w:rsidRPr="00443419">
        <w:rPr>
          <w:rFonts w:eastAsia="Times New Roman" w:cs="Times New Roman"/>
          <w:szCs w:val="24"/>
        </w:rPr>
        <w:t xml:space="preserve">NOW THEREFORE, BE IT RESOLVED AND ORDERED by the City Council of the City of Santa Cruz that an election be called and consolidated with any and all elections </w:t>
      </w:r>
      <w:r w:rsidRPr="00443419">
        <w:rPr>
          <w:rFonts w:cs="Times New Roman"/>
          <w:szCs w:val="24"/>
        </w:rPr>
        <w:t xml:space="preserve">also called to be held on </w:t>
      </w:r>
      <w:r w:rsidR="00D044CE" w:rsidRPr="00443419">
        <w:rPr>
          <w:rFonts w:cs="Times New Roman"/>
          <w:szCs w:val="24"/>
        </w:rPr>
        <w:t>June 7, 2022</w:t>
      </w:r>
      <w:r w:rsidRPr="00443419">
        <w:rPr>
          <w:rFonts w:eastAsia="Times New Roman" w:cs="Times New Roman"/>
          <w:szCs w:val="24"/>
        </w:rPr>
        <w:t xml:space="preserve">, </w:t>
      </w:r>
      <w:r w:rsidRPr="00443419">
        <w:rPr>
          <w:rFonts w:cs="Times New Roman"/>
          <w:szCs w:val="24"/>
        </w:rPr>
        <w:t>insofar as said elections are to be held in the same territory that is in part the same as the territory of the City of Santa Cruz</w:t>
      </w:r>
      <w:r w:rsidRPr="00443419">
        <w:rPr>
          <w:rFonts w:eastAsia="Times New Roman" w:cs="Times New Roman"/>
          <w:szCs w:val="24"/>
        </w:rPr>
        <w:t xml:space="preserve"> and hereby requests the Board of Supervisors of the County of Santa Cruz to order such consolidation under Elections Code Section 10401, 10403, 10406 and 10418.</w:t>
      </w:r>
    </w:p>
    <w:p w14:paraId="196B3E23" w14:textId="77777777" w:rsidR="00D422CB" w:rsidRPr="00443419" w:rsidRDefault="00D422CB" w:rsidP="00443419">
      <w:pPr>
        <w:ind w:firstLine="839"/>
        <w:jc w:val="both"/>
        <w:rPr>
          <w:rFonts w:eastAsia="Times New Roman" w:cs="Times New Roman"/>
          <w:szCs w:val="24"/>
        </w:rPr>
      </w:pPr>
    </w:p>
    <w:p w14:paraId="423B96D6" w14:textId="77777777" w:rsidR="00942842" w:rsidRPr="00443419" w:rsidRDefault="009C425D" w:rsidP="00443419">
      <w:pPr>
        <w:pStyle w:val="BodyText"/>
        <w:ind w:left="0" w:right="101" w:firstLine="839"/>
        <w:jc w:val="both"/>
        <w:rPr>
          <w:rFonts w:cs="Times New Roman"/>
          <w:sz w:val="24"/>
          <w:szCs w:val="24"/>
        </w:rPr>
      </w:pPr>
      <w:r w:rsidRPr="00443419">
        <w:rPr>
          <w:rFonts w:cs="Times New Roman"/>
          <w:sz w:val="24"/>
          <w:szCs w:val="24"/>
        </w:rPr>
        <w:t>BE IT FURTHER RESOLVED AND ORDERED that the City Council of the City of Santa Cruz hereby requests the Board of Supervisors to permit the Santa Cruz County Elections Department to provide any and all services necessary for conducting the election and agrees to pay for said services</w:t>
      </w:r>
      <w:r w:rsidR="009A6314" w:rsidRPr="00443419">
        <w:rPr>
          <w:rFonts w:cs="Times New Roman"/>
          <w:sz w:val="24"/>
          <w:szCs w:val="24"/>
        </w:rPr>
        <w:t>;</w:t>
      </w:r>
      <w:r w:rsidRPr="00443419">
        <w:rPr>
          <w:rFonts w:cs="Times New Roman"/>
          <w:sz w:val="24"/>
          <w:szCs w:val="24"/>
        </w:rPr>
        <w:t xml:space="preserve"> and</w:t>
      </w:r>
    </w:p>
    <w:p w14:paraId="03166C95" w14:textId="77777777" w:rsidR="00942842" w:rsidRPr="00443419" w:rsidRDefault="00942842" w:rsidP="00443419">
      <w:pPr>
        <w:ind w:firstLine="839"/>
        <w:jc w:val="both"/>
        <w:rPr>
          <w:rFonts w:eastAsia="Times New Roman" w:cs="Times New Roman"/>
          <w:szCs w:val="24"/>
        </w:rPr>
      </w:pPr>
    </w:p>
    <w:p w14:paraId="0E5045A2" w14:textId="77777777" w:rsidR="00942842" w:rsidRPr="00443419" w:rsidRDefault="009C425D" w:rsidP="00443419">
      <w:pPr>
        <w:pStyle w:val="BodyText"/>
        <w:ind w:left="0" w:right="112" w:firstLine="839"/>
        <w:jc w:val="both"/>
        <w:rPr>
          <w:rFonts w:cs="Times New Roman"/>
          <w:sz w:val="24"/>
          <w:szCs w:val="24"/>
        </w:rPr>
      </w:pPr>
      <w:r w:rsidRPr="00443419">
        <w:rPr>
          <w:rFonts w:cs="Times New Roman"/>
          <w:sz w:val="24"/>
          <w:szCs w:val="24"/>
        </w:rPr>
        <w:t>BE IT FURTHER RESOLVED AND ORDERED that the Santa Cruz County Elections Department shall conduct the election for the following measure to be voted on a</w:t>
      </w:r>
      <w:r w:rsidR="00D422CB" w:rsidRPr="00443419">
        <w:rPr>
          <w:rFonts w:cs="Times New Roman"/>
          <w:sz w:val="24"/>
          <w:szCs w:val="24"/>
        </w:rPr>
        <w:t>t</w:t>
      </w:r>
      <w:r w:rsidRPr="00443419">
        <w:rPr>
          <w:rFonts w:cs="Times New Roman"/>
          <w:sz w:val="24"/>
          <w:szCs w:val="24"/>
        </w:rPr>
        <w:t xml:space="preserve"> the</w:t>
      </w:r>
      <w:r w:rsidR="00D422CB" w:rsidRPr="00443419">
        <w:rPr>
          <w:rFonts w:cs="Times New Roman"/>
          <w:sz w:val="24"/>
          <w:szCs w:val="24"/>
        </w:rPr>
        <w:t xml:space="preserve"> </w:t>
      </w:r>
      <w:r w:rsidR="00D044CE" w:rsidRPr="00443419">
        <w:rPr>
          <w:rFonts w:cs="Times New Roman"/>
          <w:sz w:val="24"/>
          <w:szCs w:val="24"/>
        </w:rPr>
        <w:t>June 7, 2022 election</w:t>
      </w:r>
      <w:r w:rsidRPr="00443419">
        <w:rPr>
          <w:rFonts w:cs="Times New Roman"/>
          <w:sz w:val="24"/>
          <w:szCs w:val="24"/>
        </w:rPr>
        <w:t>:</w:t>
      </w:r>
    </w:p>
    <w:p w14:paraId="388BFF7E" w14:textId="77777777" w:rsidR="00942842" w:rsidRPr="00443419" w:rsidRDefault="00942842" w:rsidP="00443419">
      <w:pPr>
        <w:jc w:val="both"/>
        <w:rPr>
          <w:rFonts w:eastAsia="Times New Roman" w:cs="Times New Roman"/>
          <w:szCs w:val="24"/>
        </w:rPr>
      </w:pPr>
    </w:p>
    <w:p w14:paraId="2BCF9367" w14:textId="7388EE45" w:rsidR="0041598F" w:rsidRPr="00443419" w:rsidRDefault="009C425D" w:rsidP="00443419">
      <w:pPr>
        <w:jc w:val="both"/>
        <w:rPr>
          <w:rFonts w:cs="Times New Roman"/>
          <w:szCs w:val="24"/>
        </w:rPr>
      </w:pPr>
      <w:r w:rsidRPr="00443419">
        <w:rPr>
          <w:rFonts w:cs="Times New Roman"/>
          <w:szCs w:val="24"/>
        </w:rPr>
        <w:t xml:space="preserve">Measure to be voted on: </w:t>
      </w:r>
    </w:p>
    <w:p w14:paraId="555690C9" w14:textId="77777777" w:rsidR="0041598F" w:rsidRPr="00443419" w:rsidRDefault="0041598F" w:rsidP="00443419">
      <w:pPr>
        <w:pStyle w:val="BodyText"/>
        <w:ind w:left="0" w:right="6606"/>
        <w:jc w:val="both"/>
        <w:rPr>
          <w:rFonts w:cs="Times New Roman"/>
          <w:sz w:val="24"/>
          <w:szCs w:val="24"/>
        </w:rPr>
      </w:pPr>
    </w:p>
    <w:p w14:paraId="74FD5BF6" w14:textId="77777777" w:rsidR="00942842" w:rsidRPr="00443419" w:rsidRDefault="009C425D" w:rsidP="00443419">
      <w:pPr>
        <w:pStyle w:val="BodyText"/>
        <w:ind w:left="0" w:right="6606"/>
        <w:jc w:val="both"/>
        <w:rPr>
          <w:rFonts w:cs="Times New Roman"/>
          <w:sz w:val="24"/>
          <w:szCs w:val="24"/>
        </w:rPr>
      </w:pPr>
      <w:r w:rsidRPr="00443419">
        <w:rPr>
          <w:rFonts w:cs="Times New Roman"/>
          <w:sz w:val="24"/>
          <w:szCs w:val="24"/>
        </w:rPr>
        <w:t>Ballot Question:</w:t>
      </w:r>
    </w:p>
    <w:p w14:paraId="36BDF09E" w14:textId="77777777" w:rsidR="0041598F" w:rsidRPr="00443419" w:rsidRDefault="0041598F" w:rsidP="00443419">
      <w:pPr>
        <w:pStyle w:val="BodyText"/>
        <w:ind w:left="0" w:right="117" w:firstLine="9"/>
        <w:jc w:val="both"/>
        <w:rPr>
          <w:rFonts w:cs="Times New Roman"/>
          <w:sz w:val="24"/>
          <w:szCs w:val="24"/>
        </w:rPr>
      </w:pPr>
    </w:p>
    <w:p w14:paraId="2FC4A7CE" w14:textId="77777777" w:rsidR="00F57D44" w:rsidRPr="00443419" w:rsidRDefault="00F57D44" w:rsidP="00443419">
      <w:pPr>
        <w:pStyle w:val="BodyText"/>
        <w:ind w:left="0" w:right="117" w:firstLine="9"/>
        <w:jc w:val="both"/>
        <w:rPr>
          <w:rFonts w:cs="Times New Roman"/>
          <w:sz w:val="24"/>
          <w:szCs w:val="24"/>
        </w:rPr>
      </w:pPr>
      <w:r w:rsidRPr="00443419">
        <w:rPr>
          <w:rFonts w:cs="Times New Roman"/>
          <w:sz w:val="24"/>
          <w:szCs w:val="24"/>
        </w:rPr>
        <w:t>Measure “___” City of Santa Cruz Half-Cent Sales Tax Measure</w:t>
      </w:r>
    </w:p>
    <w:p w14:paraId="26664B7A" w14:textId="77777777" w:rsidR="00F57D44" w:rsidRPr="00443419" w:rsidRDefault="00F57D44" w:rsidP="00443419">
      <w:pPr>
        <w:pStyle w:val="BodyText"/>
        <w:ind w:left="0" w:right="117" w:firstLine="9"/>
        <w:jc w:val="both"/>
        <w:rPr>
          <w:rFonts w:cs="Times New Roman"/>
          <w:sz w:val="24"/>
          <w:szCs w:val="24"/>
        </w:rPr>
      </w:pPr>
    </w:p>
    <w:tbl>
      <w:tblPr>
        <w:tblStyle w:val="TableGrid"/>
        <w:tblW w:w="0" w:type="auto"/>
        <w:tblInd w:w="625" w:type="dxa"/>
        <w:tblLook w:val="04A0" w:firstRow="1" w:lastRow="0" w:firstColumn="1" w:lastColumn="0" w:noHBand="0" w:noVBand="1"/>
      </w:tblPr>
      <w:tblGrid>
        <w:gridCol w:w="6030"/>
        <w:gridCol w:w="1080"/>
        <w:gridCol w:w="1046"/>
      </w:tblGrid>
      <w:tr w:rsidR="00F57D44" w:rsidRPr="00443419" w14:paraId="53368DC0" w14:textId="77777777" w:rsidTr="00443419">
        <w:trPr>
          <w:trHeight w:val="1349"/>
        </w:trPr>
        <w:tc>
          <w:tcPr>
            <w:tcW w:w="6030" w:type="dxa"/>
            <w:vMerge w:val="restart"/>
          </w:tcPr>
          <w:p w14:paraId="3D6A3F4B" w14:textId="6F16F85C" w:rsidR="00F57D44" w:rsidRPr="00443419" w:rsidRDefault="00F57D44" w:rsidP="00443419">
            <w:pPr>
              <w:pStyle w:val="BodyText"/>
              <w:ind w:left="0" w:right="117"/>
              <w:jc w:val="both"/>
              <w:rPr>
                <w:rFonts w:cs="Times New Roman"/>
                <w:sz w:val="24"/>
                <w:szCs w:val="24"/>
              </w:rPr>
            </w:pPr>
            <w:r w:rsidRPr="00443419">
              <w:rPr>
                <w:rFonts w:cs="Times New Roman"/>
                <w:sz w:val="24"/>
                <w:szCs w:val="24"/>
              </w:rPr>
              <w:t>“</w:t>
            </w:r>
            <w:r w:rsidR="00870E09" w:rsidRPr="00443419">
              <w:rPr>
                <w:rFonts w:cs="Times New Roman"/>
                <w:sz w:val="24"/>
                <w:szCs w:val="24"/>
              </w:rPr>
              <w:t xml:space="preserve">To protect quality of life in the City of Santa Cruz by supporting resources to mitigate the impacts of homelessness, create affordable housing, reduce wildfire risk, maintain City facilities and essential infrastructure, fix streets, support </w:t>
            </w:r>
            <w:r w:rsidR="00443419">
              <w:rPr>
                <w:rFonts w:cs="Times New Roman"/>
                <w:sz w:val="24"/>
                <w:szCs w:val="24"/>
              </w:rPr>
              <w:t>downtown</w:t>
            </w:r>
            <w:r w:rsidR="00870E09" w:rsidRPr="00443419">
              <w:rPr>
                <w:rFonts w:cs="Times New Roman"/>
                <w:sz w:val="24"/>
                <w:szCs w:val="24"/>
              </w:rPr>
              <w:t>, maintain parks and recreation facilities for youth and seniors, fight climate change, and prevent reductions in important city services, shall the City of Santa Cruz be authorized to augment its General Fund by levying one-half of one percent sales tax, raising about $6 million annually?</w:t>
            </w:r>
            <w:r w:rsidRPr="00443419">
              <w:rPr>
                <w:rFonts w:cs="Times New Roman"/>
                <w:sz w:val="24"/>
                <w:szCs w:val="24"/>
              </w:rPr>
              <w:t>”</w:t>
            </w:r>
          </w:p>
        </w:tc>
        <w:tc>
          <w:tcPr>
            <w:tcW w:w="1080" w:type="dxa"/>
            <w:vAlign w:val="center"/>
          </w:tcPr>
          <w:p w14:paraId="300AEE06" w14:textId="77777777" w:rsidR="00F57D44" w:rsidRPr="00443419" w:rsidRDefault="00F57D44" w:rsidP="00443419">
            <w:pPr>
              <w:pStyle w:val="BodyText"/>
              <w:ind w:left="0" w:right="117"/>
              <w:jc w:val="both"/>
              <w:rPr>
                <w:rFonts w:cs="Times New Roman"/>
                <w:sz w:val="24"/>
                <w:szCs w:val="24"/>
              </w:rPr>
            </w:pPr>
            <w:r w:rsidRPr="00443419">
              <w:rPr>
                <w:rFonts w:cs="Times New Roman"/>
                <w:sz w:val="24"/>
                <w:szCs w:val="24"/>
              </w:rPr>
              <w:t>Yes</w:t>
            </w:r>
          </w:p>
        </w:tc>
        <w:tc>
          <w:tcPr>
            <w:tcW w:w="1046" w:type="dxa"/>
          </w:tcPr>
          <w:p w14:paraId="2E5A247D" w14:textId="77777777" w:rsidR="00F57D44" w:rsidRPr="00443419" w:rsidRDefault="00F57D44" w:rsidP="00443419">
            <w:pPr>
              <w:pStyle w:val="BodyText"/>
              <w:ind w:left="0" w:right="117"/>
              <w:jc w:val="both"/>
              <w:rPr>
                <w:rFonts w:cs="Times New Roman"/>
                <w:sz w:val="24"/>
                <w:szCs w:val="24"/>
              </w:rPr>
            </w:pPr>
          </w:p>
        </w:tc>
      </w:tr>
      <w:tr w:rsidR="00F57D44" w:rsidRPr="00443419" w14:paraId="557E3B57" w14:textId="77777777" w:rsidTr="00F57D44">
        <w:tc>
          <w:tcPr>
            <w:tcW w:w="6030" w:type="dxa"/>
            <w:vMerge/>
          </w:tcPr>
          <w:p w14:paraId="6EE8DD62" w14:textId="77777777" w:rsidR="00F57D44" w:rsidRPr="00443419" w:rsidRDefault="00F57D44" w:rsidP="00443419">
            <w:pPr>
              <w:pStyle w:val="BodyText"/>
              <w:ind w:left="0" w:right="117"/>
              <w:jc w:val="both"/>
              <w:rPr>
                <w:rFonts w:cs="Times New Roman"/>
                <w:sz w:val="24"/>
                <w:szCs w:val="24"/>
              </w:rPr>
            </w:pPr>
          </w:p>
        </w:tc>
        <w:tc>
          <w:tcPr>
            <w:tcW w:w="1080" w:type="dxa"/>
            <w:vAlign w:val="center"/>
          </w:tcPr>
          <w:p w14:paraId="7681E23F" w14:textId="77777777" w:rsidR="00F57D44" w:rsidRPr="00443419" w:rsidRDefault="00F57D44" w:rsidP="00443419">
            <w:pPr>
              <w:pStyle w:val="BodyText"/>
              <w:ind w:left="0" w:right="117"/>
              <w:jc w:val="both"/>
              <w:rPr>
                <w:rFonts w:cs="Times New Roman"/>
                <w:sz w:val="24"/>
                <w:szCs w:val="24"/>
              </w:rPr>
            </w:pPr>
            <w:r w:rsidRPr="00443419">
              <w:rPr>
                <w:rFonts w:cs="Times New Roman"/>
                <w:sz w:val="24"/>
                <w:szCs w:val="24"/>
              </w:rPr>
              <w:t>No</w:t>
            </w:r>
          </w:p>
        </w:tc>
        <w:tc>
          <w:tcPr>
            <w:tcW w:w="1046" w:type="dxa"/>
          </w:tcPr>
          <w:p w14:paraId="6FD18F95" w14:textId="77777777" w:rsidR="00F57D44" w:rsidRPr="00443419" w:rsidRDefault="00F57D44" w:rsidP="00443419">
            <w:pPr>
              <w:pStyle w:val="BodyText"/>
              <w:ind w:left="0" w:right="117"/>
              <w:jc w:val="both"/>
              <w:rPr>
                <w:rFonts w:cs="Times New Roman"/>
                <w:sz w:val="24"/>
                <w:szCs w:val="24"/>
              </w:rPr>
            </w:pPr>
          </w:p>
        </w:tc>
      </w:tr>
    </w:tbl>
    <w:p w14:paraId="66B76E51" w14:textId="77777777" w:rsidR="00F57D44" w:rsidRPr="00443419" w:rsidRDefault="00F57D44" w:rsidP="00443419">
      <w:pPr>
        <w:pStyle w:val="BodyText"/>
        <w:ind w:left="115" w:right="117" w:firstLine="9"/>
        <w:jc w:val="both"/>
        <w:rPr>
          <w:rFonts w:cs="Times New Roman"/>
          <w:sz w:val="24"/>
          <w:szCs w:val="24"/>
        </w:rPr>
      </w:pPr>
    </w:p>
    <w:p w14:paraId="261000FB" w14:textId="77777777" w:rsidR="00C23A9C" w:rsidRPr="00443419" w:rsidRDefault="00C23A9C" w:rsidP="00443419">
      <w:pPr>
        <w:pStyle w:val="BodyText"/>
        <w:ind w:left="0" w:right="117" w:firstLine="9"/>
        <w:jc w:val="both"/>
        <w:rPr>
          <w:rFonts w:cs="Times New Roman"/>
          <w:sz w:val="24"/>
          <w:szCs w:val="24"/>
        </w:rPr>
      </w:pPr>
      <w:r w:rsidRPr="00443419">
        <w:rPr>
          <w:rFonts w:cs="Times New Roman"/>
          <w:sz w:val="24"/>
          <w:szCs w:val="24"/>
        </w:rPr>
        <w:t>The City Council of the City of Santa Cruz submits to the qualified electors said Ballot Measure Question as set forth above and designates and refers to said measure as the measure to be set forth on the ballots for use in said election. The full text of the measure is as set forth in Exhibit A.</w:t>
      </w:r>
    </w:p>
    <w:p w14:paraId="4F0251B5" w14:textId="77777777" w:rsidR="00C23A9C" w:rsidRPr="00443419" w:rsidRDefault="00C23A9C" w:rsidP="00443419">
      <w:pPr>
        <w:pStyle w:val="BodyText"/>
        <w:ind w:left="0" w:right="117" w:firstLine="9"/>
        <w:jc w:val="both"/>
        <w:rPr>
          <w:rFonts w:cs="Times New Roman"/>
          <w:sz w:val="24"/>
          <w:szCs w:val="24"/>
        </w:rPr>
      </w:pPr>
    </w:p>
    <w:p w14:paraId="27057342" w14:textId="77777777" w:rsidR="00C23A9C" w:rsidRPr="00443419" w:rsidRDefault="00C23A9C" w:rsidP="00443419">
      <w:pPr>
        <w:pStyle w:val="BodyText"/>
        <w:ind w:left="0" w:right="117" w:firstLine="9"/>
        <w:jc w:val="both"/>
        <w:rPr>
          <w:rFonts w:cs="Times New Roman"/>
          <w:sz w:val="24"/>
          <w:szCs w:val="24"/>
        </w:rPr>
      </w:pPr>
      <w:r w:rsidRPr="00443419">
        <w:rPr>
          <w:rFonts w:cs="Times New Roman"/>
          <w:sz w:val="24"/>
          <w:szCs w:val="24"/>
        </w:rPr>
        <w:t xml:space="preserve">In accordance with the provisions of Section 9280 of the California Elections Code, the City </w:t>
      </w:r>
      <w:r w:rsidRPr="00443419">
        <w:rPr>
          <w:rFonts w:cs="Times New Roman"/>
          <w:sz w:val="24"/>
          <w:szCs w:val="24"/>
        </w:rPr>
        <w:lastRenderedPageBreak/>
        <w:t>Attorney is hereby directed to prepare an impartial analysis of this measure.</w:t>
      </w:r>
    </w:p>
    <w:p w14:paraId="45B439BD" w14:textId="77777777" w:rsidR="00F57D44" w:rsidRPr="00443419" w:rsidRDefault="00C23A9C" w:rsidP="00443419">
      <w:pPr>
        <w:pStyle w:val="BodyText"/>
        <w:ind w:left="0" w:right="117" w:firstLine="9"/>
        <w:jc w:val="both"/>
        <w:rPr>
          <w:rFonts w:cs="Times New Roman"/>
          <w:sz w:val="24"/>
          <w:szCs w:val="24"/>
        </w:rPr>
      </w:pPr>
      <w:r w:rsidRPr="00443419">
        <w:rPr>
          <w:rFonts w:cs="Times New Roman"/>
          <w:sz w:val="24"/>
          <w:szCs w:val="24"/>
        </w:rPr>
        <w:t>In accordance with the provisions of Section 9212 of the California Elections Code, the Finance Director is hereby directed to prepare a fiscal impact statement of this measure.</w:t>
      </w:r>
    </w:p>
    <w:p w14:paraId="2E17EED6" w14:textId="77777777" w:rsidR="00F57D44" w:rsidRPr="00443419" w:rsidRDefault="00F57D44" w:rsidP="00443419">
      <w:pPr>
        <w:pStyle w:val="BodyText"/>
        <w:ind w:left="0" w:right="117" w:firstLine="9"/>
        <w:jc w:val="both"/>
        <w:rPr>
          <w:rFonts w:cs="Times New Roman"/>
          <w:sz w:val="24"/>
          <w:szCs w:val="24"/>
        </w:rPr>
      </w:pPr>
    </w:p>
    <w:p w14:paraId="67326626" w14:textId="77777777" w:rsidR="00C23A9C" w:rsidRPr="00443419" w:rsidRDefault="00C23A9C" w:rsidP="00443419">
      <w:pPr>
        <w:ind w:firstLine="720"/>
        <w:jc w:val="both"/>
        <w:rPr>
          <w:rFonts w:eastAsia="Times New Roman" w:cs="Times New Roman"/>
          <w:szCs w:val="24"/>
        </w:rPr>
      </w:pPr>
      <w:r w:rsidRPr="00443419">
        <w:rPr>
          <w:rFonts w:eastAsia="Times New Roman" w:cs="Times New Roman"/>
          <w:szCs w:val="24"/>
        </w:rPr>
        <w:t>BE IT FURTHER RESOLVED AND ORDERED that Santa Cruz County Elections Department is requested to:</w:t>
      </w:r>
    </w:p>
    <w:p w14:paraId="1385BAEA" w14:textId="77777777" w:rsidR="00C23A9C" w:rsidRPr="00443419" w:rsidRDefault="00C23A9C" w:rsidP="00443419">
      <w:pPr>
        <w:jc w:val="both"/>
        <w:rPr>
          <w:rFonts w:eastAsia="Times New Roman" w:cs="Times New Roman"/>
          <w:szCs w:val="24"/>
        </w:rPr>
      </w:pPr>
    </w:p>
    <w:p w14:paraId="0C606732" w14:textId="77777777" w:rsidR="00C23A9C" w:rsidRPr="00443419" w:rsidRDefault="00C23A9C" w:rsidP="00443419">
      <w:pPr>
        <w:jc w:val="both"/>
        <w:rPr>
          <w:rFonts w:eastAsia="Times New Roman" w:cs="Times New Roman"/>
          <w:szCs w:val="24"/>
        </w:rPr>
      </w:pPr>
      <w:r w:rsidRPr="00443419">
        <w:rPr>
          <w:rFonts w:eastAsia="Times New Roman" w:cs="Times New Roman"/>
          <w:szCs w:val="24"/>
        </w:rPr>
        <w:t xml:space="preserve">Print the attached measure text exactly as filed or indicated on the filed document in the Voter's Information Pamphlet section of the Sample Ballot for the </w:t>
      </w:r>
      <w:r w:rsidR="0088077F" w:rsidRPr="00443419">
        <w:rPr>
          <w:rFonts w:eastAsia="Times New Roman" w:cs="Times New Roman"/>
          <w:szCs w:val="24"/>
        </w:rPr>
        <w:t>June 7, 2022</w:t>
      </w:r>
      <w:r w:rsidRPr="00443419">
        <w:rPr>
          <w:rFonts w:eastAsia="Times New Roman" w:cs="Times New Roman"/>
          <w:szCs w:val="24"/>
        </w:rPr>
        <w:t xml:space="preserve"> election. Cost of printing and distribution of the measure text will be paid for by the city.</w:t>
      </w:r>
    </w:p>
    <w:p w14:paraId="6963A7E0" w14:textId="77777777" w:rsidR="00C23A9C" w:rsidRPr="00443419" w:rsidRDefault="00C23A9C" w:rsidP="00443419">
      <w:pPr>
        <w:jc w:val="both"/>
        <w:rPr>
          <w:rFonts w:eastAsia="Times New Roman" w:cs="Times New Roman"/>
          <w:szCs w:val="24"/>
        </w:rPr>
      </w:pPr>
    </w:p>
    <w:p w14:paraId="2F2C3DDA" w14:textId="77777777" w:rsidR="00C23A9C" w:rsidRPr="00443419" w:rsidRDefault="00C23A9C" w:rsidP="00443419">
      <w:pPr>
        <w:jc w:val="both"/>
        <w:rPr>
          <w:rFonts w:eastAsia="Times New Roman" w:cs="Times New Roman"/>
          <w:szCs w:val="24"/>
        </w:rPr>
      </w:pPr>
      <w:r w:rsidRPr="00443419">
        <w:rPr>
          <w:rFonts w:cs="Times New Roman"/>
          <w:szCs w:val="24"/>
        </w:rPr>
        <w:sym w:font="Wingdings" w:char="F0FD"/>
      </w:r>
      <w:r w:rsidRPr="00443419">
        <w:rPr>
          <w:rFonts w:cs="Times New Roman"/>
          <w:szCs w:val="24"/>
        </w:rPr>
        <w:t></w:t>
      </w:r>
      <w:r w:rsidRPr="00443419">
        <w:rPr>
          <w:rFonts w:eastAsia="Times New Roman" w:cs="Times New Roman"/>
          <w:szCs w:val="24"/>
        </w:rPr>
        <w:t>To print the measure text in the Voter's Information Pamphlet of the Sample Ballot but send a copy to voters upon request at the cost of said city/district.</w:t>
      </w:r>
    </w:p>
    <w:p w14:paraId="4F4DA93D" w14:textId="77777777" w:rsidR="00C23A9C" w:rsidRPr="00443419" w:rsidRDefault="00C23A9C" w:rsidP="00443419">
      <w:pPr>
        <w:jc w:val="both"/>
        <w:rPr>
          <w:rFonts w:eastAsia="Times New Roman" w:cs="Times New Roman"/>
          <w:szCs w:val="24"/>
        </w:rPr>
      </w:pPr>
    </w:p>
    <w:p w14:paraId="71626937" w14:textId="77777777" w:rsidR="00C23A9C" w:rsidRPr="00443419" w:rsidRDefault="00C23A9C" w:rsidP="00443419">
      <w:pPr>
        <w:jc w:val="both"/>
        <w:rPr>
          <w:rFonts w:eastAsia="Times New Roman" w:cs="Times New Roman"/>
          <w:szCs w:val="24"/>
        </w:rPr>
      </w:pPr>
      <w:r w:rsidRPr="00443419">
        <w:rPr>
          <w:rFonts w:cs="Times New Roman"/>
          <w:szCs w:val="24"/>
        </w:rPr>
        <w:sym w:font="Wingdings" w:char="F071"/>
      </w:r>
      <w:r w:rsidRPr="00443419">
        <w:rPr>
          <w:rFonts w:cs="Times New Roman"/>
          <w:szCs w:val="24"/>
        </w:rPr>
        <w:t></w:t>
      </w:r>
      <w:r w:rsidRPr="00443419">
        <w:rPr>
          <w:rFonts w:eastAsia="Times New Roman" w:cs="Times New Roman"/>
          <w:szCs w:val="24"/>
        </w:rPr>
        <w:t>Not to print the measure text in the Voter's Information Pamphlet of the Sample Ballot but send a copy to voters upon request at the cost of said city/district.</w:t>
      </w:r>
    </w:p>
    <w:p w14:paraId="676B5DF0" w14:textId="77777777" w:rsidR="00C23A9C" w:rsidRPr="00443419" w:rsidRDefault="00C23A9C" w:rsidP="00443419">
      <w:pPr>
        <w:jc w:val="both"/>
        <w:rPr>
          <w:rFonts w:eastAsia="Times New Roman" w:cs="Times New Roman"/>
          <w:szCs w:val="24"/>
        </w:rPr>
      </w:pPr>
    </w:p>
    <w:p w14:paraId="1CFF9CE0" w14:textId="77777777" w:rsidR="00C23A9C" w:rsidRPr="00443419" w:rsidRDefault="00C23A9C" w:rsidP="00443419">
      <w:pPr>
        <w:ind w:firstLine="720"/>
        <w:jc w:val="both"/>
        <w:rPr>
          <w:rFonts w:eastAsia="Times New Roman" w:cs="Times New Roman"/>
          <w:szCs w:val="24"/>
        </w:rPr>
      </w:pPr>
      <w:r w:rsidRPr="00443419">
        <w:rPr>
          <w:rFonts w:eastAsia="Times New Roman" w:cs="Times New Roman"/>
          <w:szCs w:val="24"/>
        </w:rPr>
        <w:t>BE IT FURTHER RESOLVED AND ORDERED that the City Clerk Administrator of the City of Santa Cruz is hereby ordered and directed to cause said proposed ordinance (Exhibit A) and notice of election to be published in accordance with the provisions of the California State Election Code.</w:t>
      </w:r>
    </w:p>
    <w:p w14:paraId="15320B4E" w14:textId="77777777" w:rsidR="00942842" w:rsidRPr="00443419" w:rsidRDefault="00942842" w:rsidP="00443419">
      <w:pPr>
        <w:jc w:val="both"/>
        <w:rPr>
          <w:rFonts w:eastAsia="Times New Roman" w:cs="Times New Roman"/>
          <w:szCs w:val="24"/>
        </w:rPr>
      </w:pPr>
    </w:p>
    <w:p w14:paraId="3BE85F37" w14:textId="09106359" w:rsidR="00942842" w:rsidRPr="00443419" w:rsidRDefault="009C425D" w:rsidP="00443419">
      <w:pPr>
        <w:pStyle w:val="BodyText"/>
        <w:ind w:left="0" w:firstLine="720"/>
        <w:jc w:val="both"/>
        <w:rPr>
          <w:rFonts w:cs="Times New Roman"/>
          <w:sz w:val="24"/>
          <w:szCs w:val="24"/>
        </w:rPr>
      </w:pPr>
      <w:r w:rsidRPr="00443419">
        <w:rPr>
          <w:rFonts w:cs="Times New Roman"/>
          <w:sz w:val="24"/>
          <w:szCs w:val="24"/>
        </w:rPr>
        <w:t xml:space="preserve">PASSED AND ADOPTED this </w:t>
      </w:r>
      <w:r w:rsidR="00F34198">
        <w:rPr>
          <w:rFonts w:cs="Times New Roman"/>
          <w:sz w:val="24"/>
          <w:szCs w:val="24"/>
        </w:rPr>
        <w:t>8</w:t>
      </w:r>
      <w:r w:rsidR="00F34198" w:rsidRPr="00F34198">
        <w:rPr>
          <w:rFonts w:cs="Times New Roman"/>
          <w:sz w:val="24"/>
          <w:szCs w:val="24"/>
          <w:vertAlign w:val="superscript"/>
        </w:rPr>
        <w:t>th</w:t>
      </w:r>
      <w:r w:rsidR="00F34198">
        <w:rPr>
          <w:rFonts w:cs="Times New Roman"/>
          <w:sz w:val="24"/>
          <w:szCs w:val="24"/>
        </w:rPr>
        <w:t xml:space="preserve"> </w:t>
      </w:r>
      <w:r w:rsidRPr="00443419">
        <w:rPr>
          <w:rFonts w:cs="Times New Roman"/>
          <w:sz w:val="24"/>
          <w:szCs w:val="24"/>
        </w:rPr>
        <w:t xml:space="preserve">day of </w:t>
      </w:r>
      <w:r w:rsidR="0088077F" w:rsidRPr="00443419">
        <w:rPr>
          <w:rFonts w:cs="Times New Roman"/>
          <w:sz w:val="24"/>
          <w:szCs w:val="24"/>
        </w:rPr>
        <w:t>March</w:t>
      </w:r>
      <w:r w:rsidR="00C23A9C" w:rsidRPr="00443419">
        <w:rPr>
          <w:rFonts w:cs="Times New Roman"/>
          <w:sz w:val="24"/>
          <w:szCs w:val="24"/>
        </w:rPr>
        <w:t>, 202</w:t>
      </w:r>
      <w:r w:rsidR="0088077F" w:rsidRPr="00443419">
        <w:rPr>
          <w:rFonts w:cs="Times New Roman"/>
          <w:sz w:val="24"/>
          <w:szCs w:val="24"/>
        </w:rPr>
        <w:t>2</w:t>
      </w:r>
      <w:r w:rsidR="00C23A9C" w:rsidRPr="00443419">
        <w:rPr>
          <w:rFonts w:cs="Times New Roman"/>
          <w:sz w:val="24"/>
          <w:szCs w:val="24"/>
        </w:rPr>
        <w:t xml:space="preserve"> </w:t>
      </w:r>
      <w:r w:rsidRPr="00443419">
        <w:rPr>
          <w:rFonts w:cs="Times New Roman"/>
          <w:sz w:val="24"/>
          <w:szCs w:val="24"/>
        </w:rPr>
        <w:t>by the following vote:</w:t>
      </w:r>
    </w:p>
    <w:p w14:paraId="49129274" w14:textId="77777777" w:rsidR="00F34198" w:rsidRPr="00B841AA" w:rsidRDefault="00F34198" w:rsidP="00F34198">
      <w:pPr>
        <w:suppressAutoHyphens/>
        <w:jc w:val="both"/>
        <w:textAlignment w:val="baseline"/>
        <w:rPr>
          <w:kern w:val="2"/>
        </w:rPr>
      </w:pPr>
    </w:p>
    <w:p w14:paraId="688935A5" w14:textId="77777777" w:rsidR="00F34198" w:rsidRPr="00B841AA" w:rsidRDefault="00F34198" w:rsidP="00F34198">
      <w:pPr>
        <w:ind w:left="2160" w:hanging="2160"/>
        <w:jc w:val="both"/>
        <w:rPr>
          <w:kern w:val="2"/>
        </w:rPr>
      </w:pPr>
      <w:r w:rsidRPr="00B841AA">
        <w:rPr>
          <w:kern w:val="2"/>
        </w:rPr>
        <w:t>AYES:</w:t>
      </w:r>
      <w:r w:rsidRPr="00B841AA">
        <w:rPr>
          <w:kern w:val="2"/>
        </w:rPr>
        <w:tab/>
        <w:t>Councilmembers Kalantari-Johnson, Golder, Cummings, Brown, Meyers; Vice Mayor Watkins; Mayor Brunner.</w:t>
      </w:r>
    </w:p>
    <w:p w14:paraId="72DBDC0C" w14:textId="77777777" w:rsidR="00F34198" w:rsidRPr="00B841AA" w:rsidRDefault="00F34198" w:rsidP="00F34198">
      <w:pPr>
        <w:ind w:left="2160" w:hanging="2160"/>
        <w:jc w:val="both"/>
        <w:rPr>
          <w:kern w:val="2"/>
        </w:rPr>
      </w:pPr>
    </w:p>
    <w:p w14:paraId="7795A1C8" w14:textId="77777777" w:rsidR="00F34198" w:rsidRPr="00B841AA" w:rsidRDefault="00F34198" w:rsidP="00F34198">
      <w:pPr>
        <w:ind w:left="2160" w:hanging="2160"/>
        <w:jc w:val="both"/>
        <w:rPr>
          <w:kern w:val="2"/>
        </w:rPr>
      </w:pPr>
      <w:r w:rsidRPr="00B841AA">
        <w:rPr>
          <w:kern w:val="2"/>
        </w:rPr>
        <w:t>NOES:</w:t>
      </w:r>
      <w:r w:rsidRPr="00B841AA">
        <w:rPr>
          <w:kern w:val="2"/>
        </w:rPr>
        <w:tab/>
        <w:t>None.</w:t>
      </w:r>
    </w:p>
    <w:p w14:paraId="426C6560" w14:textId="77777777" w:rsidR="00F34198" w:rsidRPr="00B841AA" w:rsidRDefault="00F34198" w:rsidP="00F34198">
      <w:pPr>
        <w:ind w:left="2160" w:hanging="2160"/>
        <w:jc w:val="both"/>
        <w:rPr>
          <w:kern w:val="2"/>
        </w:rPr>
      </w:pPr>
    </w:p>
    <w:p w14:paraId="5379E71F" w14:textId="77777777" w:rsidR="00F34198" w:rsidRPr="00B841AA" w:rsidRDefault="00F34198" w:rsidP="00F34198">
      <w:pPr>
        <w:ind w:left="2160" w:hanging="2160"/>
        <w:jc w:val="both"/>
        <w:rPr>
          <w:kern w:val="2"/>
        </w:rPr>
      </w:pPr>
      <w:r w:rsidRPr="00B841AA">
        <w:rPr>
          <w:kern w:val="2"/>
        </w:rPr>
        <w:t>ABSENT:</w:t>
      </w:r>
      <w:r w:rsidRPr="00B841AA">
        <w:rPr>
          <w:kern w:val="2"/>
        </w:rPr>
        <w:tab/>
        <w:t>None.</w:t>
      </w:r>
    </w:p>
    <w:p w14:paraId="06A46289" w14:textId="77777777" w:rsidR="00F34198" w:rsidRPr="00B841AA" w:rsidRDefault="00F34198" w:rsidP="00F34198">
      <w:pPr>
        <w:ind w:left="2160" w:hanging="2160"/>
        <w:jc w:val="both"/>
        <w:rPr>
          <w:kern w:val="2"/>
        </w:rPr>
      </w:pPr>
    </w:p>
    <w:p w14:paraId="6B64E62D" w14:textId="77777777" w:rsidR="00F34198" w:rsidRPr="00B841AA" w:rsidRDefault="00F34198" w:rsidP="00F34198">
      <w:pPr>
        <w:ind w:left="2160" w:hanging="2160"/>
        <w:jc w:val="both"/>
        <w:rPr>
          <w:kern w:val="2"/>
        </w:rPr>
      </w:pPr>
      <w:r w:rsidRPr="00B841AA">
        <w:rPr>
          <w:kern w:val="2"/>
        </w:rPr>
        <w:t>DISQUALIFIED:</w:t>
      </w:r>
      <w:r w:rsidRPr="00B841AA">
        <w:rPr>
          <w:kern w:val="2"/>
        </w:rPr>
        <w:tab/>
        <w:t>None.</w:t>
      </w:r>
    </w:p>
    <w:p w14:paraId="18DF4655" w14:textId="77777777" w:rsidR="00F34198" w:rsidRPr="00B841AA" w:rsidRDefault="00F34198" w:rsidP="00F34198">
      <w:pPr>
        <w:tabs>
          <w:tab w:val="left" w:pos="-720"/>
        </w:tabs>
        <w:suppressAutoHyphens/>
        <w:jc w:val="both"/>
        <w:rPr>
          <w:kern w:val="2"/>
        </w:rPr>
      </w:pPr>
    </w:p>
    <w:p w14:paraId="4899F9A1" w14:textId="77777777" w:rsidR="00F34198" w:rsidRPr="00B841AA" w:rsidRDefault="00F34198" w:rsidP="00F34198">
      <w:pPr>
        <w:jc w:val="right"/>
        <w:rPr>
          <w:kern w:val="2"/>
        </w:rPr>
      </w:pPr>
      <w:r w:rsidRPr="00B841AA">
        <w:rPr>
          <w:kern w:val="2"/>
        </w:rPr>
        <w:t>APPROVED: ______________________________</w:t>
      </w:r>
    </w:p>
    <w:p w14:paraId="560A6BA8" w14:textId="77777777" w:rsidR="00F34198" w:rsidRPr="00B841AA" w:rsidRDefault="00F34198" w:rsidP="00F34198">
      <w:pPr>
        <w:ind w:right="810"/>
        <w:jc w:val="right"/>
        <w:rPr>
          <w:kern w:val="2"/>
        </w:rPr>
      </w:pPr>
      <w:r w:rsidRPr="00B841AA">
        <w:rPr>
          <w:kern w:val="2"/>
        </w:rPr>
        <w:t>Sonja Brunner, Mayor</w:t>
      </w:r>
    </w:p>
    <w:p w14:paraId="68D0E186" w14:textId="77777777" w:rsidR="00F34198" w:rsidRPr="00B841AA" w:rsidRDefault="00F34198" w:rsidP="00F34198">
      <w:pPr>
        <w:rPr>
          <w:kern w:val="2"/>
        </w:rPr>
      </w:pPr>
    </w:p>
    <w:p w14:paraId="3068B530" w14:textId="77777777" w:rsidR="00F34198" w:rsidRPr="00B841AA" w:rsidRDefault="00F34198" w:rsidP="00F34198">
      <w:pPr>
        <w:jc w:val="both"/>
        <w:rPr>
          <w:kern w:val="2"/>
        </w:rPr>
      </w:pPr>
      <w:r w:rsidRPr="00B841AA">
        <w:rPr>
          <w:kern w:val="2"/>
        </w:rPr>
        <w:t>ATTEST: _________________________________</w:t>
      </w:r>
    </w:p>
    <w:p w14:paraId="3BFBAE4E" w14:textId="77777777" w:rsidR="00F34198" w:rsidRPr="001B50FA" w:rsidRDefault="00F34198" w:rsidP="00F34198">
      <w:pPr>
        <w:ind w:left="990"/>
        <w:jc w:val="both"/>
        <w:rPr>
          <w:kern w:val="2"/>
        </w:rPr>
      </w:pPr>
      <w:r w:rsidRPr="00B841AA">
        <w:rPr>
          <w:kern w:val="2"/>
        </w:rPr>
        <w:t>Bonnie Bush, City Clerk Administrator</w:t>
      </w:r>
    </w:p>
    <w:p w14:paraId="284A15F3" w14:textId="77777777" w:rsidR="00F34198" w:rsidRDefault="00F34198" w:rsidP="00443419">
      <w:pPr>
        <w:jc w:val="both"/>
        <w:rPr>
          <w:rFonts w:eastAsia="Times New Roman" w:cs="Times New Roman"/>
          <w:szCs w:val="24"/>
        </w:rPr>
      </w:pPr>
    </w:p>
    <w:p w14:paraId="4830DECC" w14:textId="77777777" w:rsidR="00F34198" w:rsidRDefault="00F34198" w:rsidP="00443419">
      <w:pPr>
        <w:jc w:val="both"/>
        <w:rPr>
          <w:rFonts w:eastAsia="Times New Roman" w:cs="Times New Roman"/>
          <w:szCs w:val="24"/>
        </w:rPr>
      </w:pPr>
    </w:p>
    <w:p w14:paraId="3DE96463" w14:textId="77777777" w:rsidR="00F34198" w:rsidRDefault="00F34198" w:rsidP="00443419">
      <w:pPr>
        <w:jc w:val="both"/>
        <w:rPr>
          <w:rFonts w:eastAsia="Times New Roman" w:cs="Times New Roman"/>
          <w:szCs w:val="24"/>
        </w:rPr>
        <w:sectPr w:rsidR="00F34198" w:rsidSect="00F34198">
          <w:headerReference w:type="default" r:id="rId6"/>
          <w:footerReference w:type="default" r:id="rId7"/>
          <w:pgSz w:w="12240" w:h="15840" w:code="1"/>
          <w:pgMar w:top="1440" w:right="1440" w:bottom="1440" w:left="1440" w:header="720" w:footer="720" w:gutter="0"/>
          <w:cols w:space="720"/>
          <w:titlePg/>
          <w:docGrid w:linePitch="299"/>
        </w:sectPr>
      </w:pPr>
    </w:p>
    <w:p w14:paraId="378CB2AC" w14:textId="77777777" w:rsidR="00942842" w:rsidRPr="00443419" w:rsidRDefault="00C23A9C" w:rsidP="00443419">
      <w:pPr>
        <w:jc w:val="center"/>
        <w:rPr>
          <w:rFonts w:eastAsia="Times New Roman" w:cs="Times New Roman"/>
          <w:szCs w:val="24"/>
        </w:rPr>
      </w:pPr>
      <w:r w:rsidRPr="00443419">
        <w:rPr>
          <w:rFonts w:cs="Times New Roman"/>
          <w:szCs w:val="24"/>
        </w:rPr>
        <w:lastRenderedPageBreak/>
        <w:t>EXHIBIT A</w:t>
      </w:r>
    </w:p>
    <w:p w14:paraId="2BAF4561" w14:textId="77777777" w:rsidR="00942842" w:rsidRPr="00443419" w:rsidRDefault="00942842" w:rsidP="00443419">
      <w:pPr>
        <w:jc w:val="both"/>
        <w:rPr>
          <w:rFonts w:eastAsia="Times New Roman" w:cs="Times New Roman"/>
          <w:bCs/>
          <w:szCs w:val="24"/>
        </w:rPr>
      </w:pPr>
    </w:p>
    <w:p w14:paraId="7E056C5B" w14:textId="77777777" w:rsidR="00942842" w:rsidRPr="00443419" w:rsidRDefault="009C425D" w:rsidP="00443419">
      <w:pPr>
        <w:pStyle w:val="BodyText"/>
        <w:ind w:left="0"/>
        <w:jc w:val="both"/>
        <w:rPr>
          <w:rFonts w:cs="Times New Roman"/>
          <w:sz w:val="24"/>
          <w:szCs w:val="24"/>
        </w:rPr>
      </w:pPr>
      <w:r w:rsidRPr="00443419">
        <w:rPr>
          <w:rFonts w:cs="Times New Roman"/>
          <w:sz w:val="24"/>
          <w:szCs w:val="24"/>
        </w:rPr>
        <w:t>The people of the City of Santa Cruz ordain as follows:</w:t>
      </w:r>
    </w:p>
    <w:p w14:paraId="311AE242" w14:textId="77777777" w:rsidR="00942842" w:rsidRPr="00443419" w:rsidRDefault="00942842" w:rsidP="00443419">
      <w:pPr>
        <w:jc w:val="both"/>
        <w:rPr>
          <w:rFonts w:eastAsia="Times New Roman" w:cs="Times New Roman"/>
          <w:szCs w:val="24"/>
        </w:rPr>
      </w:pPr>
    </w:p>
    <w:p w14:paraId="6F66D9E9" w14:textId="77777777" w:rsidR="00942842" w:rsidRPr="00443419" w:rsidRDefault="00AD089E" w:rsidP="00443419">
      <w:pPr>
        <w:pStyle w:val="BodyText"/>
        <w:tabs>
          <w:tab w:val="left" w:pos="720"/>
        </w:tabs>
        <w:ind w:left="0"/>
        <w:jc w:val="both"/>
        <w:rPr>
          <w:rFonts w:cs="Times New Roman"/>
          <w:sz w:val="24"/>
          <w:szCs w:val="24"/>
        </w:rPr>
      </w:pPr>
      <w:r w:rsidRPr="00443419">
        <w:rPr>
          <w:rFonts w:cs="Times New Roman"/>
          <w:sz w:val="24"/>
          <w:szCs w:val="24"/>
        </w:rPr>
        <w:tab/>
      </w:r>
      <w:r w:rsidR="009C425D" w:rsidRPr="00443419">
        <w:rPr>
          <w:rFonts w:cs="Times New Roman"/>
          <w:sz w:val="24"/>
          <w:szCs w:val="24"/>
        </w:rPr>
        <w:t>BE IT ORDAINED by the electorate of the City of Santa Cruz that Section 3.19 of the Santa Cruz Municipal Code is hereby added as follows:</w:t>
      </w:r>
    </w:p>
    <w:p w14:paraId="57C2BAFA" w14:textId="77777777" w:rsidR="00AD089E" w:rsidRPr="00443419" w:rsidRDefault="00AD089E" w:rsidP="00443419">
      <w:pPr>
        <w:pStyle w:val="BodyText"/>
        <w:tabs>
          <w:tab w:val="left" w:pos="720"/>
        </w:tabs>
        <w:ind w:left="0"/>
        <w:jc w:val="both"/>
        <w:rPr>
          <w:rFonts w:cs="Times New Roman"/>
          <w:sz w:val="24"/>
          <w:szCs w:val="24"/>
        </w:rPr>
      </w:pPr>
    </w:p>
    <w:p w14:paraId="648BE20F" w14:textId="712D7E07" w:rsidR="00942842" w:rsidRPr="00497F5D" w:rsidRDefault="009C425D" w:rsidP="00443419">
      <w:pPr>
        <w:pStyle w:val="BodyText"/>
        <w:tabs>
          <w:tab w:val="left" w:pos="1747"/>
        </w:tabs>
        <w:ind w:left="0" w:firstLine="14"/>
        <w:jc w:val="both"/>
        <w:rPr>
          <w:rFonts w:cs="Times New Roman"/>
          <w:sz w:val="24"/>
          <w:szCs w:val="24"/>
        </w:rPr>
      </w:pPr>
      <w:r w:rsidRPr="00443419">
        <w:rPr>
          <w:rFonts w:cs="Times New Roman"/>
          <w:sz w:val="24"/>
          <w:szCs w:val="24"/>
          <w:u w:val="single" w:color="000000"/>
        </w:rPr>
        <w:t>Section 1</w:t>
      </w:r>
      <w:r w:rsidRPr="00443419">
        <w:rPr>
          <w:rFonts w:cs="Times New Roman"/>
          <w:sz w:val="24"/>
          <w:szCs w:val="24"/>
        </w:rPr>
        <w:t>.</w:t>
      </w:r>
      <w:r w:rsidRPr="00443419">
        <w:rPr>
          <w:rFonts w:cs="Times New Roman"/>
          <w:sz w:val="24"/>
          <w:szCs w:val="24"/>
        </w:rPr>
        <w:tab/>
        <w:t xml:space="preserve">Chapter 3.18 </w:t>
      </w:r>
      <w:r w:rsidR="00AD089E" w:rsidRPr="00443419">
        <w:rPr>
          <w:rFonts w:cs="Times New Roman"/>
          <w:sz w:val="24"/>
          <w:szCs w:val="24"/>
        </w:rPr>
        <w:t>–</w:t>
      </w:r>
      <w:r w:rsidRPr="00443419">
        <w:rPr>
          <w:rFonts w:cs="Times New Roman"/>
          <w:sz w:val="24"/>
          <w:szCs w:val="24"/>
        </w:rPr>
        <w:t xml:space="preserve"> TRANSACTIONS AND USE TAX of the City of Santa Cruz Municipal Code is hereby amended to add Section 3.18.05</w:t>
      </w:r>
      <w:r w:rsidR="001701E0" w:rsidRPr="00443419">
        <w:rPr>
          <w:rFonts w:cs="Times New Roman"/>
          <w:sz w:val="24"/>
          <w:szCs w:val="24"/>
        </w:rPr>
        <w:t>6</w:t>
      </w:r>
      <w:r w:rsidRPr="00443419">
        <w:rPr>
          <w:rFonts w:cs="Times New Roman"/>
          <w:sz w:val="24"/>
          <w:szCs w:val="24"/>
        </w:rPr>
        <w:t xml:space="preserve"> </w:t>
      </w:r>
      <w:r w:rsidR="00AD089E" w:rsidRPr="00443419">
        <w:rPr>
          <w:rFonts w:cs="Times New Roman"/>
          <w:sz w:val="24"/>
          <w:szCs w:val="24"/>
        </w:rPr>
        <w:t>“</w:t>
      </w:r>
      <w:r w:rsidRPr="00443419">
        <w:rPr>
          <w:rFonts w:cs="Times New Roman"/>
          <w:sz w:val="24"/>
          <w:szCs w:val="24"/>
        </w:rPr>
        <w:t xml:space="preserve">ADDITIONAL TRANSACTIONS AND </w:t>
      </w:r>
      <w:r w:rsidRPr="00497F5D">
        <w:rPr>
          <w:rFonts w:cs="Times New Roman"/>
          <w:sz w:val="24"/>
          <w:szCs w:val="24"/>
        </w:rPr>
        <w:t>USE TAX</w:t>
      </w:r>
      <w:r w:rsidR="00AD089E" w:rsidRPr="00497F5D">
        <w:rPr>
          <w:rFonts w:cs="Times New Roman"/>
          <w:sz w:val="24"/>
          <w:szCs w:val="24"/>
        </w:rPr>
        <w:t>”</w:t>
      </w:r>
      <w:r w:rsidRPr="00497F5D">
        <w:rPr>
          <w:rFonts w:cs="Times New Roman"/>
          <w:sz w:val="24"/>
          <w:szCs w:val="24"/>
        </w:rPr>
        <w:t xml:space="preserve"> to read as follows:</w:t>
      </w:r>
    </w:p>
    <w:p w14:paraId="656C4019" w14:textId="77777777" w:rsidR="00942842" w:rsidRPr="00497F5D" w:rsidRDefault="00942842" w:rsidP="00443419">
      <w:pPr>
        <w:jc w:val="both"/>
        <w:rPr>
          <w:rFonts w:eastAsia="Times New Roman" w:cs="Times New Roman"/>
          <w:szCs w:val="24"/>
        </w:rPr>
      </w:pPr>
    </w:p>
    <w:p w14:paraId="04E3F972" w14:textId="77777777" w:rsidR="00942842" w:rsidRPr="00497F5D" w:rsidRDefault="00AD089E" w:rsidP="00443419">
      <w:pPr>
        <w:pStyle w:val="BodyText"/>
        <w:ind w:left="360" w:right="360"/>
        <w:jc w:val="both"/>
        <w:rPr>
          <w:rFonts w:cs="Times New Roman"/>
          <w:sz w:val="24"/>
          <w:szCs w:val="24"/>
        </w:rPr>
      </w:pPr>
      <w:r w:rsidRPr="00497F5D">
        <w:rPr>
          <w:rFonts w:cs="Times New Roman"/>
          <w:sz w:val="24"/>
          <w:szCs w:val="24"/>
        </w:rPr>
        <w:t>“</w:t>
      </w:r>
      <w:r w:rsidR="009C425D" w:rsidRPr="00497F5D">
        <w:rPr>
          <w:rFonts w:cs="Times New Roman"/>
          <w:sz w:val="24"/>
          <w:szCs w:val="24"/>
        </w:rPr>
        <w:t>3.18.05</w:t>
      </w:r>
      <w:r w:rsidR="00C23A9C" w:rsidRPr="00497F5D">
        <w:rPr>
          <w:rFonts w:cs="Times New Roman"/>
          <w:sz w:val="24"/>
          <w:szCs w:val="24"/>
        </w:rPr>
        <w:t>6</w:t>
      </w:r>
      <w:r w:rsidR="009C425D" w:rsidRPr="00497F5D">
        <w:rPr>
          <w:rFonts w:cs="Times New Roman"/>
          <w:sz w:val="24"/>
          <w:szCs w:val="24"/>
        </w:rPr>
        <w:t xml:space="preserve"> ADDITIONAL TRANSACTIONS TAX RATE.</w:t>
      </w:r>
    </w:p>
    <w:p w14:paraId="38E52F48" w14:textId="77777777" w:rsidR="00942842" w:rsidRPr="00497F5D" w:rsidRDefault="00942842" w:rsidP="00443419">
      <w:pPr>
        <w:ind w:left="360" w:right="360"/>
        <w:jc w:val="both"/>
        <w:rPr>
          <w:rFonts w:eastAsia="Times New Roman" w:cs="Times New Roman"/>
          <w:szCs w:val="24"/>
        </w:rPr>
      </w:pPr>
    </w:p>
    <w:p w14:paraId="4B539EB8" w14:textId="0FCE9C1A" w:rsidR="00942842" w:rsidRPr="00497F5D" w:rsidRDefault="009C425D" w:rsidP="00443419">
      <w:pPr>
        <w:pStyle w:val="BodyText"/>
        <w:ind w:left="360" w:right="360"/>
        <w:jc w:val="both"/>
        <w:rPr>
          <w:rFonts w:cs="Times New Roman"/>
          <w:sz w:val="24"/>
          <w:szCs w:val="24"/>
        </w:rPr>
      </w:pPr>
      <w:r w:rsidRPr="00497F5D">
        <w:rPr>
          <w:rFonts w:cs="Times New Roman"/>
          <w:sz w:val="24"/>
          <w:szCs w:val="24"/>
        </w:rPr>
        <w:t xml:space="preserve">For the privilege of selling tangible personal property at retail, an additional tax is hereby imposed upon all retailers in the incorporated territory of the City at the rate of </w:t>
      </w:r>
      <w:r w:rsidR="00C23A9C" w:rsidRPr="00497F5D">
        <w:rPr>
          <w:rFonts w:cs="Times New Roman"/>
          <w:sz w:val="24"/>
          <w:szCs w:val="24"/>
        </w:rPr>
        <w:t xml:space="preserve">one-half of one percent </w:t>
      </w:r>
      <w:r w:rsidR="001701E0" w:rsidRPr="00497F5D">
        <w:rPr>
          <w:rFonts w:cs="Times New Roman"/>
          <w:sz w:val="24"/>
          <w:szCs w:val="24"/>
        </w:rPr>
        <w:t xml:space="preserve">(0.50%) </w:t>
      </w:r>
      <w:r w:rsidRPr="00497F5D">
        <w:rPr>
          <w:rFonts w:cs="Times New Roman"/>
          <w:sz w:val="24"/>
          <w:szCs w:val="24"/>
        </w:rPr>
        <w:t>of the gross receipts of any retailer from the sale of all tangible personal property sold at retail in said territory on and after the operative date of this ordinance</w:t>
      </w:r>
      <w:r w:rsidR="003E60FB" w:rsidRPr="00497F5D">
        <w:rPr>
          <w:rFonts w:cs="Times New Roman"/>
          <w:sz w:val="24"/>
          <w:szCs w:val="24"/>
        </w:rPr>
        <w:t xml:space="preserve"> codified in this section</w:t>
      </w:r>
      <w:r w:rsidRPr="00497F5D">
        <w:rPr>
          <w:rFonts w:cs="Times New Roman"/>
          <w:sz w:val="24"/>
          <w:szCs w:val="24"/>
        </w:rPr>
        <w:t>.</w:t>
      </w:r>
      <w:r w:rsidR="00AD089E" w:rsidRPr="00497F5D">
        <w:rPr>
          <w:rFonts w:cs="Times New Roman"/>
          <w:sz w:val="24"/>
          <w:szCs w:val="24"/>
        </w:rPr>
        <w:t>”</w:t>
      </w:r>
    </w:p>
    <w:p w14:paraId="61FCD035" w14:textId="77777777" w:rsidR="003E60FB" w:rsidRPr="00497F5D" w:rsidRDefault="003E60FB" w:rsidP="00443419">
      <w:pPr>
        <w:jc w:val="both"/>
        <w:rPr>
          <w:rFonts w:eastAsia="Times New Roman" w:cs="Times New Roman"/>
          <w:szCs w:val="24"/>
        </w:rPr>
      </w:pPr>
    </w:p>
    <w:p w14:paraId="3ACC7984" w14:textId="3FAA06B2" w:rsidR="00942842" w:rsidRPr="00497F5D" w:rsidRDefault="009C425D" w:rsidP="00443419">
      <w:pPr>
        <w:pStyle w:val="BodyText"/>
        <w:tabs>
          <w:tab w:val="left" w:pos="1747"/>
        </w:tabs>
        <w:ind w:left="0" w:firstLine="14"/>
        <w:jc w:val="both"/>
        <w:rPr>
          <w:rFonts w:cs="Times New Roman"/>
          <w:sz w:val="24"/>
          <w:szCs w:val="24"/>
        </w:rPr>
      </w:pPr>
      <w:r w:rsidRPr="00497F5D">
        <w:rPr>
          <w:rFonts w:cs="Times New Roman"/>
          <w:sz w:val="24"/>
          <w:szCs w:val="24"/>
          <w:u w:val="single" w:color="000000"/>
        </w:rPr>
        <w:t>Section 2</w:t>
      </w:r>
      <w:r w:rsidRPr="00497F5D">
        <w:rPr>
          <w:rFonts w:cs="Times New Roman"/>
          <w:sz w:val="24"/>
          <w:szCs w:val="24"/>
        </w:rPr>
        <w:t>.</w:t>
      </w:r>
      <w:r w:rsidRPr="00497F5D">
        <w:rPr>
          <w:rFonts w:cs="Times New Roman"/>
          <w:sz w:val="24"/>
          <w:szCs w:val="24"/>
        </w:rPr>
        <w:tab/>
        <w:t xml:space="preserve">Chapter 3.18 </w:t>
      </w:r>
      <w:r w:rsidR="00AD089E" w:rsidRPr="00497F5D">
        <w:rPr>
          <w:rFonts w:cs="Times New Roman"/>
          <w:sz w:val="24"/>
          <w:szCs w:val="24"/>
        </w:rPr>
        <w:t>–</w:t>
      </w:r>
      <w:r w:rsidRPr="00497F5D">
        <w:rPr>
          <w:rFonts w:cs="Times New Roman"/>
          <w:sz w:val="24"/>
          <w:szCs w:val="24"/>
        </w:rPr>
        <w:t xml:space="preserve"> TRANSACTIONS AND USE TAX is hereby further amended to add Section 3.18.07</w:t>
      </w:r>
      <w:r w:rsidR="001701E0" w:rsidRPr="00497F5D">
        <w:rPr>
          <w:rFonts w:cs="Times New Roman"/>
          <w:sz w:val="24"/>
          <w:szCs w:val="24"/>
        </w:rPr>
        <w:t>6</w:t>
      </w:r>
      <w:r w:rsidRPr="00497F5D">
        <w:rPr>
          <w:rFonts w:cs="Times New Roman"/>
          <w:sz w:val="24"/>
          <w:szCs w:val="24"/>
        </w:rPr>
        <w:t xml:space="preserve"> </w:t>
      </w:r>
      <w:r w:rsidR="00AD089E" w:rsidRPr="00497F5D">
        <w:rPr>
          <w:rFonts w:cs="Times New Roman"/>
          <w:sz w:val="24"/>
          <w:szCs w:val="24"/>
        </w:rPr>
        <w:t>“</w:t>
      </w:r>
      <w:r w:rsidRPr="00497F5D">
        <w:rPr>
          <w:rFonts w:cs="Times New Roman"/>
          <w:sz w:val="24"/>
          <w:szCs w:val="24"/>
        </w:rPr>
        <w:t>ADDITIONAL USE TAX RATE</w:t>
      </w:r>
      <w:r w:rsidR="00AD089E" w:rsidRPr="00497F5D">
        <w:rPr>
          <w:rFonts w:cs="Times New Roman"/>
          <w:sz w:val="24"/>
          <w:szCs w:val="24"/>
        </w:rPr>
        <w:t>”</w:t>
      </w:r>
      <w:r w:rsidRPr="00497F5D">
        <w:rPr>
          <w:rFonts w:cs="Times New Roman"/>
          <w:sz w:val="24"/>
          <w:szCs w:val="24"/>
        </w:rPr>
        <w:t xml:space="preserve"> to read as follows:</w:t>
      </w:r>
    </w:p>
    <w:p w14:paraId="515E84E2" w14:textId="77777777" w:rsidR="00942842" w:rsidRPr="00497F5D" w:rsidRDefault="00942842" w:rsidP="00443419">
      <w:pPr>
        <w:jc w:val="both"/>
        <w:rPr>
          <w:rFonts w:eastAsia="Times New Roman" w:cs="Times New Roman"/>
          <w:szCs w:val="24"/>
        </w:rPr>
      </w:pPr>
    </w:p>
    <w:p w14:paraId="321CBA54" w14:textId="77777777" w:rsidR="00942842" w:rsidRPr="00443419" w:rsidRDefault="00AD089E" w:rsidP="00443419">
      <w:pPr>
        <w:pStyle w:val="BodyText"/>
        <w:ind w:left="360" w:right="360"/>
        <w:jc w:val="both"/>
        <w:rPr>
          <w:rFonts w:cs="Times New Roman"/>
          <w:sz w:val="24"/>
          <w:szCs w:val="24"/>
        </w:rPr>
      </w:pPr>
      <w:r w:rsidRPr="00497F5D">
        <w:rPr>
          <w:rFonts w:cs="Times New Roman"/>
          <w:sz w:val="24"/>
          <w:szCs w:val="24"/>
        </w:rPr>
        <w:t>“</w:t>
      </w:r>
      <w:r w:rsidR="009C425D" w:rsidRPr="00497F5D">
        <w:rPr>
          <w:rFonts w:cs="Times New Roman"/>
          <w:sz w:val="24"/>
          <w:szCs w:val="24"/>
        </w:rPr>
        <w:t>3.18.07</w:t>
      </w:r>
      <w:r w:rsidR="003E60FB" w:rsidRPr="00497F5D">
        <w:rPr>
          <w:rFonts w:cs="Times New Roman"/>
          <w:sz w:val="24"/>
          <w:szCs w:val="24"/>
        </w:rPr>
        <w:t>6</w:t>
      </w:r>
      <w:r w:rsidR="009C425D" w:rsidRPr="00497F5D">
        <w:rPr>
          <w:rFonts w:cs="Times New Roman"/>
          <w:sz w:val="24"/>
          <w:szCs w:val="24"/>
        </w:rPr>
        <w:t xml:space="preserve"> ADDITIONAL USE TAX RATE.</w:t>
      </w:r>
    </w:p>
    <w:p w14:paraId="1324F565" w14:textId="77777777" w:rsidR="00942842" w:rsidRPr="00443419" w:rsidRDefault="00942842" w:rsidP="00443419">
      <w:pPr>
        <w:ind w:left="360" w:right="360"/>
        <w:jc w:val="both"/>
        <w:rPr>
          <w:rFonts w:eastAsia="Times New Roman" w:cs="Times New Roman"/>
          <w:szCs w:val="24"/>
        </w:rPr>
      </w:pPr>
    </w:p>
    <w:p w14:paraId="0BE6E51B" w14:textId="2736EF16" w:rsidR="003E60FB" w:rsidRPr="00443419" w:rsidRDefault="003E60FB" w:rsidP="00443419">
      <w:pPr>
        <w:pStyle w:val="BodyText"/>
        <w:ind w:left="360" w:right="360"/>
        <w:jc w:val="both"/>
        <w:rPr>
          <w:rFonts w:cs="Times New Roman"/>
          <w:sz w:val="24"/>
          <w:szCs w:val="24"/>
        </w:rPr>
      </w:pPr>
      <w:r w:rsidRPr="00443419">
        <w:rPr>
          <w:rFonts w:cs="Times New Roman"/>
          <w:sz w:val="24"/>
          <w:szCs w:val="24"/>
        </w:rPr>
        <w:t xml:space="preserve">An additional excise tax is hereby imposed on the storage, use or other consumption in the city of tangible personal property purchased from any retailer on and after the operative date of the ordinance codified in this section for storage, use or other consumption in said territory at the rate of one-half of one percent </w:t>
      </w:r>
      <w:r w:rsidR="001701E0" w:rsidRPr="00443419">
        <w:rPr>
          <w:rFonts w:cs="Times New Roman"/>
          <w:sz w:val="24"/>
          <w:szCs w:val="24"/>
        </w:rPr>
        <w:t xml:space="preserve">(0.50%) </w:t>
      </w:r>
      <w:r w:rsidRPr="00443419">
        <w:rPr>
          <w:rFonts w:cs="Times New Roman"/>
          <w:sz w:val="24"/>
          <w:szCs w:val="24"/>
        </w:rPr>
        <w:t>of the sales price of the property. The sales price shall include delivery charges when such charges are subject to state sales or use tax regardless of the place to which delivery is made.”</w:t>
      </w:r>
    </w:p>
    <w:p w14:paraId="33F0063D" w14:textId="77777777" w:rsidR="00942842" w:rsidRPr="00443419" w:rsidRDefault="00942842" w:rsidP="00443419">
      <w:pPr>
        <w:jc w:val="both"/>
        <w:rPr>
          <w:rFonts w:eastAsia="Times New Roman" w:cs="Times New Roman"/>
          <w:szCs w:val="24"/>
        </w:rPr>
      </w:pPr>
    </w:p>
    <w:p w14:paraId="1A2C2C4D" w14:textId="77777777" w:rsidR="00010DA5" w:rsidRPr="00443419" w:rsidRDefault="009C425D" w:rsidP="00443419">
      <w:pPr>
        <w:pStyle w:val="BodyText"/>
        <w:tabs>
          <w:tab w:val="left" w:pos="720"/>
        </w:tabs>
        <w:ind w:left="0"/>
        <w:jc w:val="both"/>
        <w:rPr>
          <w:rFonts w:cs="Times New Roman"/>
          <w:sz w:val="24"/>
          <w:szCs w:val="24"/>
        </w:rPr>
      </w:pPr>
      <w:r w:rsidRPr="00443419">
        <w:rPr>
          <w:rFonts w:cs="Times New Roman"/>
          <w:sz w:val="24"/>
          <w:szCs w:val="24"/>
          <w:u w:val="single" w:color="000000"/>
        </w:rPr>
        <w:t>Section 3</w:t>
      </w:r>
      <w:r w:rsidRPr="00443419">
        <w:rPr>
          <w:rFonts w:cs="Times New Roman"/>
          <w:sz w:val="24"/>
          <w:szCs w:val="24"/>
        </w:rPr>
        <w:t>.</w:t>
      </w:r>
      <w:r w:rsidR="00010DA5" w:rsidRPr="00443419">
        <w:rPr>
          <w:rFonts w:cs="Times New Roman"/>
          <w:sz w:val="24"/>
          <w:szCs w:val="24"/>
        </w:rPr>
        <w:tab/>
      </w:r>
      <w:r w:rsidRPr="00443419">
        <w:rPr>
          <w:rFonts w:cs="Times New Roman"/>
          <w:sz w:val="24"/>
          <w:szCs w:val="24"/>
        </w:rPr>
        <w:t>EFFECTIVE DATE.</w:t>
      </w:r>
    </w:p>
    <w:p w14:paraId="2BAC4D28" w14:textId="77777777" w:rsidR="00010DA5" w:rsidRPr="00443419" w:rsidRDefault="00010DA5" w:rsidP="00443419">
      <w:pPr>
        <w:pStyle w:val="BodyText"/>
        <w:tabs>
          <w:tab w:val="left" w:pos="720"/>
        </w:tabs>
        <w:ind w:left="0"/>
        <w:jc w:val="both"/>
        <w:rPr>
          <w:rFonts w:cs="Times New Roman"/>
          <w:sz w:val="24"/>
          <w:szCs w:val="24"/>
        </w:rPr>
      </w:pPr>
    </w:p>
    <w:p w14:paraId="0C18C071" w14:textId="333DB358" w:rsidR="00942842" w:rsidRPr="00443419" w:rsidRDefault="009C425D" w:rsidP="00443419">
      <w:pPr>
        <w:pStyle w:val="BodyText"/>
        <w:tabs>
          <w:tab w:val="left" w:pos="720"/>
        </w:tabs>
        <w:ind w:left="0"/>
        <w:jc w:val="both"/>
        <w:rPr>
          <w:rFonts w:cs="Times New Roman"/>
          <w:sz w:val="24"/>
          <w:szCs w:val="24"/>
        </w:rPr>
      </w:pPr>
      <w:r w:rsidRPr="00443419">
        <w:rPr>
          <w:rFonts w:cs="Times New Roman"/>
          <w:sz w:val="24"/>
          <w:szCs w:val="24"/>
        </w:rPr>
        <w:t>This ordinance relates to the levying and collecting of the City transactions and use taxes and shall take effect immediately if the tax imposed is approved by a simple majority of voters voting on the question at the</w:t>
      </w:r>
      <w:r w:rsidR="003E60FB" w:rsidRPr="00443419">
        <w:rPr>
          <w:rFonts w:cs="Times New Roman"/>
          <w:sz w:val="24"/>
          <w:szCs w:val="24"/>
        </w:rPr>
        <w:t xml:space="preserve"> </w:t>
      </w:r>
      <w:r w:rsidR="001701E0" w:rsidRPr="00443419">
        <w:rPr>
          <w:rFonts w:cs="Times New Roman"/>
          <w:sz w:val="24"/>
          <w:szCs w:val="24"/>
        </w:rPr>
        <w:t>June 7, 2022</w:t>
      </w:r>
      <w:r w:rsidR="003E60FB" w:rsidRPr="00443419">
        <w:rPr>
          <w:rFonts w:cs="Times New Roman"/>
          <w:sz w:val="24"/>
          <w:szCs w:val="24"/>
        </w:rPr>
        <w:t xml:space="preserve"> </w:t>
      </w:r>
      <w:r w:rsidR="001701E0" w:rsidRPr="00443419">
        <w:rPr>
          <w:rFonts w:cs="Times New Roman"/>
          <w:sz w:val="24"/>
          <w:szCs w:val="24"/>
        </w:rPr>
        <w:t xml:space="preserve">statewide primary </w:t>
      </w:r>
      <w:r w:rsidR="003E60FB" w:rsidRPr="00443419">
        <w:rPr>
          <w:rFonts w:cs="Times New Roman"/>
          <w:sz w:val="24"/>
          <w:szCs w:val="24"/>
        </w:rPr>
        <w:t xml:space="preserve">election </w:t>
      </w:r>
      <w:r w:rsidR="001701E0" w:rsidRPr="00443419">
        <w:rPr>
          <w:rFonts w:cs="Times New Roman"/>
          <w:sz w:val="24"/>
          <w:szCs w:val="24"/>
        </w:rPr>
        <w:t xml:space="preserve">and </w:t>
      </w:r>
      <w:r w:rsidRPr="00443419">
        <w:rPr>
          <w:rFonts w:cs="Times New Roman"/>
          <w:sz w:val="24"/>
          <w:szCs w:val="24"/>
        </w:rPr>
        <w:t>shall become operative on the first date of the first calendar quarter commencing more than 110 days after the adoption of this ordinance, the date of such adoption being as set forth below.</w:t>
      </w:r>
    </w:p>
    <w:p w14:paraId="2C9B586A" w14:textId="77777777" w:rsidR="00942842" w:rsidRPr="00443419" w:rsidRDefault="00942842" w:rsidP="00443419">
      <w:pPr>
        <w:jc w:val="both"/>
        <w:rPr>
          <w:rFonts w:eastAsia="Times New Roman" w:cs="Times New Roman"/>
          <w:szCs w:val="24"/>
        </w:rPr>
      </w:pPr>
    </w:p>
    <w:p w14:paraId="5E9B982C" w14:textId="3B0CB5AC" w:rsidR="00942842" w:rsidRPr="00443419" w:rsidRDefault="009C425D" w:rsidP="00443419">
      <w:pPr>
        <w:pStyle w:val="BodyText"/>
        <w:ind w:left="0"/>
        <w:jc w:val="both"/>
        <w:rPr>
          <w:rFonts w:cs="Times New Roman"/>
          <w:sz w:val="24"/>
          <w:szCs w:val="24"/>
        </w:rPr>
      </w:pPr>
      <w:r w:rsidRPr="00443419">
        <w:rPr>
          <w:rFonts w:cs="Times New Roman"/>
          <w:sz w:val="24"/>
          <w:szCs w:val="24"/>
        </w:rPr>
        <w:t xml:space="preserve">PASSED AND ADOPTED by a majority vote of the electorate of the City of Santa Cruz on </w:t>
      </w:r>
      <w:r w:rsidR="001701E0" w:rsidRPr="00443419">
        <w:rPr>
          <w:rFonts w:cs="Times New Roman"/>
          <w:sz w:val="24"/>
          <w:szCs w:val="24"/>
        </w:rPr>
        <w:t>at the June 7, 2022 statewide primary</w:t>
      </w:r>
      <w:r w:rsidR="003E60FB" w:rsidRPr="00443419">
        <w:rPr>
          <w:rFonts w:cs="Times New Roman"/>
          <w:sz w:val="24"/>
          <w:szCs w:val="24"/>
        </w:rPr>
        <w:t xml:space="preserve"> election</w:t>
      </w:r>
      <w:r w:rsidRPr="00443419">
        <w:rPr>
          <w:rFonts w:cs="Times New Roman"/>
          <w:sz w:val="24"/>
          <w:szCs w:val="24"/>
        </w:rPr>
        <w:t xml:space="preserve">. </w:t>
      </w:r>
      <w:r w:rsidR="00010DA5" w:rsidRPr="00443419">
        <w:rPr>
          <w:rFonts w:cs="Times New Roman"/>
          <w:sz w:val="24"/>
          <w:szCs w:val="24"/>
        </w:rPr>
        <w:t xml:space="preserve"> </w:t>
      </w:r>
      <w:r w:rsidRPr="00443419">
        <w:rPr>
          <w:rFonts w:cs="Times New Roman"/>
          <w:sz w:val="24"/>
          <w:szCs w:val="24"/>
        </w:rPr>
        <w:t>Pursuant to Section 3, above, the ordinance became effective immediately upon such adoption.</w:t>
      </w:r>
    </w:p>
    <w:p w14:paraId="1229BCA2" w14:textId="77777777" w:rsidR="00942842" w:rsidRPr="00443419" w:rsidRDefault="00942842" w:rsidP="00443419">
      <w:pPr>
        <w:jc w:val="both"/>
        <w:rPr>
          <w:rFonts w:eastAsia="Times New Roman" w:cs="Times New Roman"/>
          <w:szCs w:val="24"/>
        </w:rPr>
      </w:pPr>
    </w:p>
    <w:p w14:paraId="4D627D19" w14:textId="702D98DA" w:rsidR="00010DA5" w:rsidRPr="00443419" w:rsidRDefault="00010DA5" w:rsidP="00443419">
      <w:pPr>
        <w:jc w:val="both"/>
        <w:rPr>
          <w:rFonts w:eastAsia="Times New Roman" w:cs="Times New Roman"/>
          <w:szCs w:val="24"/>
        </w:rPr>
      </w:pPr>
      <w:r w:rsidRPr="00443419">
        <w:rPr>
          <w:rFonts w:eastAsia="Times New Roman" w:cs="Times New Roman"/>
          <w:szCs w:val="24"/>
        </w:rPr>
        <w:t>Attest:  _______________________________</w:t>
      </w:r>
      <w:r w:rsidR="00443419">
        <w:rPr>
          <w:rFonts w:eastAsia="Times New Roman" w:cs="Times New Roman"/>
          <w:szCs w:val="24"/>
        </w:rPr>
        <w:t xml:space="preserve"> </w:t>
      </w:r>
    </w:p>
    <w:p w14:paraId="5666079D" w14:textId="77777777" w:rsidR="00010DA5" w:rsidRPr="00443419" w:rsidRDefault="00010DA5" w:rsidP="00443419">
      <w:pPr>
        <w:jc w:val="both"/>
        <w:rPr>
          <w:rFonts w:eastAsia="Times New Roman" w:cs="Times New Roman"/>
        </w:rPr>
      </w:pPr>
      <w:r w:rsidRPr="00443419">
        <w:rPr>
          <w:rFonts w:eastAsia="Times New Roman" w:cs="Times New Roman"/>
        </w:rPr>
        <w:t xml:space="preserve">                                   (Signature)</w:t>
      </w:r>
    </w:p>
    <w:p w14:paraId="57D7749E" w14:textId="0967DA47" w:rsidR="00942842" w:rsidRPr="00443419" w:rsidRDefault="00010DA5" w:rsidP="00443419">
      <w:pPr>
        <w:ind w:firstLine="720"/>
        <w:jc w:val="both"/>
        <w:rPr>
          <w:rFonts w:eastAsia="Times New Roman" w:cs="Times New Roman"/>
          <w:szCs w:val="24"/>
        </w:rPr>
      </w:pPr>
      <w:r w:rsidRPr="00443419">
        <w:rPr>
          <w:rFonts w:eastAsia="Times New Roman" w:cs="Times New Roman"/>
          <w:szCs w:val="24"/>
        </w:rPr>
        <w:t>_______________________________</w:t>
      </w:r>
    </w:p>
    <w:p w14:paraId="7FA1C469" w14:textId="77777777" w:rsidR="00942842" w:rsidRPr="00443419" w:rsidRDefault="00010DA5" w:rsidP="00443419">
      <w:pPr>
        <w:pStyle w:val="BodyText"/>
        <w:ind w:left="1747" w:right="6786"/>
        <w:jc w:val="both"/>
        <w:rPr>
          <w:rFonts w:cs="Times New Roman"/>
          <w:sz w:val="22"/>
          <w:szCs w:val="22"/>
        </w:rPr>
      </w:pPr>
      <w:r w:rsidRPr="00443419">
        <w:rPr>
          <w:rFonts w:cs="Times New Roman"/>
          <w:sz w:val="22"/>
          <w:szCs w:val="22"/>
        </w:rPr>
        <w:t xml:space="preserve">    </w:t>
      </w:r>
      <w:r w:rsidR="009C425D" w:rsidRPr="00443419">
        <w:rPr>
          <w:rFonts w:cs="Times New Roman"/>
          <w:sz w:val="22"/>
          <w:szCs w:val="22"/>
        </w:rPr>
        <w:t>(Title)</w:t>
      </w:r>
    </w:p>
    <w:sectPr w:rsidR="00942842" w:rsidRPr="00443419" w:rsidSect="00F34198">
      <w:headerReference w:type="first" r:id="rId8"/>
      <w:pgSz w:w="12240" w:h="15840" w:code="1"/>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55237D" w14:textId="77777777" w:rsidR="00F703D7" w:rsidRDefault="00F703D7">
      <w:r>
        <w:separator/>
      </w:r>
    </w:p>
  </w:endnote>
  <w:endnote w:type="continuationSeparator" w:id="0">
    <w:p w14:paraId="1218338A" w14:textId="77777777" w:rsidR="00F703D7" w:rsidRDefault="00F70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E6BEED" w14:textId="18F6EEDC" w:rsidR="00F34198" w:rsidRDefault="00F34198" w:rsidP="00F34198">
    <w:pPr>
      <w:pStyle w:val="Footer"/>
      <w:jc w:val="center"/>
    </w:pPr>
    <w:r>
      <w:fldChar w:fldCharType="begin"/>
    </w:r>
    <w:r>
      <w:instrText xml:space="preserve"> PAGE   \* MERGEFORMAT </w:instrText>
    </w:r>
    <w:r>
      <w:fldChar w:fldCharType="separate"/>
    </w:r>
    <w:r w:rsidR="009A3F70">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F8E960" w14:textId="77777777" w:rsidR="00F703D7" w:rsidRDefault="00F703D7">
      <w:r>
        <w:separator/>
      </w:r>
    </w:p>
  </w:footnote>
  <w:footnote w:type="continuationSeparator" w:id="0">
    <w:p w14:paraId="75933FBC" w14:textId="77777777" w:rsidR="00F703D7" w:rsidRDefault="00F703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03E40" w14:textId="55F4CB61" w:rsidR="00AD089E" w:rsidRPr="00AD089E" w:rsidRDefault="00AD089E">
    <w:pPr>
      <w:pStyle w:val="Header"/>
      <w:rPr>
        <w:rFonts w:cs="Times New Roman"/>
      </w:rPr>
    </w:pPr>
    <w:r w:rsidRPr="00AD089E">
      <w:rPr>
        <w:rFonts w:cs="Times New Roman"/>
        <w:szCs w:val="24"/>
      </w:rPr>
      <w:t>RESOLUTION NO. NS-</w:t>
    </w:r>
    <w:r w:rsidR="00F34198">
      <w:rPr>
        <w:rFonts w:cs="Times New Roman"/>
        <w:szCs w:val="24"/>
      </w:rPr>
      <w:t>29,939</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EB688" w14:textId="413D35A8" w:rsidR="00A1269C" w:rsidRDefault="00A1269C" w:rsidP="00A1269C">
    <w:pPr>
      <w:pStyle w:val="Header"/>
      <w:jc w:val="center"/>
    </w:pPr>
    <w:r>
      <w:t>RESOLUTION NO. NS-29,939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842"/>
    <w:rsid w:val="00010DA5"/>
    <w:rsid w:val="00136A72"/>
    <w:rsid w:val="001415FD"/>
    <w:rsid w:val="001701E0"/>
    <w:rsid w:val="001C2C7C"/>
    <w:rsid w:val="00287DB4"/>
    <w:rsid w:val="003A0767"/>
    <w:rsid w:val="003B7132"/>
    <w:rsid w:val="003D1DCC"/>
    <w:rsid w:val="003E60FB"/>
    <w:rsid w:val="003F0C51"/>
    <w:rsid w:val="0041598F"/>
    <w:rsid w:val="00443419"/>
    <w:rsid w:val="00497F5D"/>
    <w:rsid w:val="00514B64"/>
    <w:rsid w:val="00573B9C"/>
    <w:rsid w:val="00597E77"/>
    <w:rsid w:val="005D0486"/>
    <w:rsid w:val="0069686C"/>
    <w:rsid w:val="006C579D"/>
    <w:rsid w:val="00825A1E"/>
    <w:rsid w:val="00870E09"/>
    <w:rsid w:val="0088077F"/>
    <w:rsid w:val="00881E0F"/>
    <w:rsid w:val="00942842"/>
    <w:rsid w:val="00981E36"/>
    <w:rsid w:val="009A3F70"/>
    <w:rsid w:val="009A6314"/>
    <w:rsid w:val="009C425D"/>
    <w:rsid w:val="009E6901"/>
    <w:rsid w:val="00A1269C"/>
    <w:rsid w:val="00A937E5"/>
    <w:rsid w:val="00A96D2C"/>
    <w:rsid w:val="00AD089E"/>
    <w:rsid w:val="00B56AB9"/>
    <w:rsid w:val="00C23A9C"/>
    <w:rsid w:val="00D044CE"/>
    <w:rsid w:val="00D422CB"/>
    <w:rsid w:val="00DB1746"/>
    <w:rsid w:val="00DE0CC5"/>
    <w:rsid w:val="00ED0B3A"/>
    <w:rsid w:val="00F34198"/>
    <w:rsid w:val="00F57D44"/>
    <w:rsid w:val="00F703D7"/>
    <w:rsid w:val="00F74B8A"/>
    <w:rsid w:val="00FC2D92"/>
    <w:rsid w:val="00FF1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9B79349"/>
  <w15:docId w15:val="{40F0F693-9533-4AE9-9022-C15120814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34198"/>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0"/>
    </w:pPr>
    <w:rPr>
      <w:rFonts w:eastAsia="Times New Roman"/>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5D0486"/>
    <w:rPr>
      <w:rFonts w:ascii="Tahoma" w:hAnsi="Tahoma" w:cs="Tahoma"/>
      <w:sz w:val="16"/>
      <w:szCs w:val="16"/>
    </w:rPr>
  </w:style>
  <w:style w:type="character" w:customStyle="1" w:styleId="BalloonTextChar">
    <w:name w:val="Balloon Text Char"/>
    <w:basedOn w:val="DefaultParagraphFont"/>
    <w:link w:val="BalloonText"/>
    <w:uiPriority w:val="99"/>
    <w:semiHidden/>
    <w:rsid w:val="005D0486"/>
    <w:rPr>
      <w:rFonts w:ascii="Tahoma" w:hAnsi="Tahoma" w:cs="Tahoma"/>
      <w:sz w:val="16"/>
      <w:szCs w:val="16"/>
    </w:rPr>
  </w:style>
  <w:style w:type="paragraph" w:styleId="Header">
    <w:name w:val="header"/>
    <w:basedOn w:val="Normal"/>
    <w:link w:val="HeaderChar"/>
    <w:uiPriority w:val="99"/>
    <w:unhideWhenUsed/>
    <w:rsid w:val="005D0486"/>
    <w:pPr>
      <w:tabs>
        <w:tab w:val="center" w:pos="4680"/>
        <w:tab w:val="right" w:pos="9360"/>
      </w:tabs>
    </w:pPr>
  </w:style>
  <w:style w:type="character" w:customStyle="1" w:styleId="HeaderChar">
    <w:name w:val="Header Char"/>
    <w:basedOn w:val="DefaultParagraphFont"/>
    <w:link w:val="Header"/>
    <w:uiPriority w:val="99"/>
    <w:rsid w:val="005D0486"/>
  </w:style>
  <w:style w:type="paragraph" w:styleId="Footer">
    <w:name w:val="footer"/>
    <w:basedOn w:val="Normal"/>
    <w:link w:val="FooterChar"/>
    <w:uiPriority w:val="99"/>
    <w:unhideWhenUsed/>
    <w:rsid w:val="005D0486"/>
    <w:pPr>
      <w:tabs>
        <w:tab w:val="center" w:pos="4680"/>
        <w:tab w:val="right" w:pos="9360"/>
      </w:tabs>
    </w:pPr>
  </w:style>
  <w:style w:type="character" w:customStyle="1" w:styleId="FooterChar">
    <w:name w:val="Footer Char"/>
    <w:basedOn w:val="DefaultParagraphFont"/>
    <w:link w:val="Footer"/>
    <w:uiPriority w:val="99"/>
    <w:rsid w:val="005D0486"/>
  </w:style>
  <w:style w:type="character" w:customStyle="1" w:styleId="BodyTextChar">
    <w:name w:val="Body Text Char"/>
    <w:basedOn w:val="DefaultParagraphFont"/>
    <w:link w:val="BodyText"/>
    <w:uiPriority w:val="1"/>
    <w:rsid w:val="00287DB4"/>
    <w:rPr>
      <w:rFonts w:ascii="Times New Roman" w:eastAsia="Times New Roman" w:hAnsi="Times New Roman"/>
      <w:sz w:val="23"/>
      <w:szCs w:val="23"/>
    </w:rPr>
  </w:style>
  <w:style w:type="paragraph" w:styleId="PlainText">
    <w:name w:val="Plain Text"/>
    <w:basedOn w:val="Normal"/>
    <w:link w:val="PlainTextChar"/>
    <w:uiPriority w:val="99"/>
    <w:unhideWhenUsed/>
    <w:rsid w:val="00DE0CC5"/>
    <w:pPr>
      <w:widowControl/>
    </w:pPr>
    <w:rPr>
      <w:rFonts w:ascii="Calibri" w:hAnsi="Calibri" w:cs="Consolas"/>
      <w:szCs w:val="21"/>
    </w:rPr>
  </w:style>
  <w:style w:type="character" w:customStyle="1" w:styleId="PlainTextChar">
    <w:name w:val="Plain Text Char"/>
    <w:basedOn w:val="DefaultParagraphFont"/>
    <w:link w:val="PlainText"/>
    <w:uiPriority w:val="99"/>
    <w:rsid w:val="00DE0CC5"/>
    <w:rPr>
      <w:rFonts w:ascii="Calibri" w:hAnsi="Calibri" w:cs="Consolas"/>
      <w:szCs w:val="21"/>
    </w:rPr>
  </w:style>
  <w:style w:type="table" w:styleId="TableGrid">
    <w:name w:val="Table Grid"/>
    <w:basedOn w:val="TableNormal"/>
    <w:uiPriority w:val="39"/>
    <w:rsid w:val="00F57D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basedOn w:val="DefaultParagraphFont"/>
    <w:rsid w:val="003E60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1399</Words>
  <Characters>7978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COSC</Company>
  <LinksUpToDate>false</LinksUpToDate>
  <CharactersWithSpaces>9359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Schmidt</dc:creator>
  <cp:lastModifiedBy>Bonnie Bush</cp:lastModifiedBy>
  <cp:revision>2</cp:revision>
  <cp:lastPrinted>2022-03-09T15:33:00Z</cp:lastPrinted>
  <dcterms:created xsi:type="dcterms:W3CDTF">2022-03-11T21:04:00Z</dcterms:created>
  <dcterms:modified xsi:type="dcterms:W3CDTF">2022-03-11T21:04:00Z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2018-03-07T00:00:00Z</vt:filetime>
  </property>
  <property fmtid="{D5CDD505-2E9C-101B-9397-08002B2CF9AE}" pid="3" name="LastSaved">
    <vt:filetime>2021-06-07T00:00:00Z</vt:filetime>
  </property>
</Properties>
</file>